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D57" w:rsidRPr="00D15F6F" w:rsidRDefault="00416D57" w:rsidP="00416D57">
      <w:pPr>
        <w:pStyle w:val="aa"/>
        <w:spacing w:before="240"/>
        <w:jc w:val="center"/>
        <w:rPr>
          <w:rFonts w:ascii="Times New Roman" w:hAnsi="Times New Roman"/>
          <w:b/>
          <w:bCs/>
          <w:sz w:val="24"/>
          <w:szCs w:val="24"/>
        </w:rPr>
      </w:pPr>
      <w:r w:rsidRPr="00D15F6F">
        <w:rPr>
          <w:rFonts w:ascii="Times New Roman" w:hAnsi="Times New Roman"/>
          <w:b/>
          <w:bCs/>
          <w:noProof/>
          <w:sz w:val="24"/>
          <w:szCs w:val="24"/>
        </w:rPr>
        <w:drawing>
          <wp:inline distT="0" distB="0" distL="0" distR="0">
            <wp:extent cx="8713483" cy="7890371"/>
            <wp:effectExtent l="0" t="419100" r="0" b="396379"/>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5400000">
                      <a:off x="0" y="0"/>
                      <a:ext cx="8732364" cy="7907469"/>
                    </a:xfrm>
                    <a:prstGeom prst="rect">
                      <a:avLst/>
                    </a:prstGeom>
                    <a:noFill/>
                    <a:ln>
                      <a:noFill/>
                    </a:ln>
                  </pic:spPr>
                </pic:pic>
              </a:graphicData>
            </a:graphic>
          </wp:inline>
        </w:drawing>
      </w:r>
    </w:p>
    <w:p w:rsidR="009644BD" w:rsidRPr="00D15F6F" w:rsidRDefault="00AC795B" w:rsidP="009644BD">
      <w:pPr>
        <w:pStyle w:val="aa"/>
        <w:spacing w:before="240"/>
        <w:rPr>
          <w:rFonts w:ascii="Times New Roman" w:hAnsi="Times New Roman"/>
          <w:b/>
          <w:bCs/>
          <w:sz w:val="24"/>
          <w:szCs w:val="24"/>
        </w:rPr>
      </w:pPr>
      <w:r w:rsidRPr="00102990">
        <w:rPr>
          <w:rFonts w:ascii="Times New Roman" w:hAnsi="Times New Roman"/>
          <w:b/>
          <w:bCs/>
          <w:sz w:val="24"/>
          <w:szCs w:val="24"/>
        </w:rPr>
        <w:lastRenderedPageBreak/>
        <w:t xml:space="preserve">                                                                  </w:t>
      </w:r>
      <w:r w:rsidR="009644BD" w:rsidRPr="00D15F6F">
        <w:rPr>
          <w:rFonts w:ascii="Times New Roman" w:hAnsi="Times New Roman"/>
          <w:b/>
          <w:bCs/>
          <w:sz w:val="24"/>
          <w:szCs w:val="24"/>
        </w:rPr>
        <w:t>ПОЯСНИТЕЛЬНАЯ ЗАПИСКА</w:t>
      </w:r>
    </w:p>
    <w:p w:rsidR="009644BD" w:rsidRPr="00D15F6F" w:rsidRDefault="009644BD" w:rsidP="009644BD">
      <w:pPr>
        <w:pStyle w:val="a7"/>
        <w:rPr>
          <w:rFonts w:ascii="Times New Roman" w:hAnsi="Times New Roman"/>
          <w:sz w:val="24"/>
          <w:szCs w:val="24"/>
        </w:rPr>
      </w:pP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Рабочая программа по биологии для 10 класса составлена на основе следующих документов:</w:t>
      </w:r>
    </w:p>
    <w:p w:rsidR="009644BD" w:rsidRPr="00D15F6F" w:rsidRDefault="009644BD" w:rsidP="009644BD">
      <w:pPr>
        <w:pStyle w:val="a9"/>
        <w:spacing w:before="0" w:beforeAutospacing="0" w:after="0"/>
      </w:pPr>
      <w:r w:rsidRPr="00D15F6F">
        <w:t>1.</w:t>
      </w:r>
      <w:r w:rsidRPr="00D15F6F">
        <w:rPr>
          <w:bCs/>
        </w:rPr>
        <w:t>Федерального закона « Об образовании в Российской Федерации » от  29.12.2012г. № 273-ФЗ.</w:t>
      </w:r>
    </w:p>
    <w:p w:rsidR="009644BD" w:rsidRPr="00D15F6F" w:rsidRDefault="009644BD" w:rsidP="009644BD">
      <w:pPr>
        <w:pStyle w:val="a9"/>
        <w:spacing w:before="0" w:beforeAutospacing="0" w:after="0"/>
      </w:pPr>
      <w:r w:rsidRPr="00D15F6F">
        <w:rPr>
          <w:bCs/>
        </w:rPr>
        <w:t>2.Федерального государственного образовательного стандарта среднего общего образования</w:t>
      </w:r>
    </w:p>
    <w:p w:rsidR="009644BD" w:rsidRPr="00D15F6F" w:rsidRDefault="009644BD" w:rsidP="009644BD">
      <w:pPr>
        <w:spacing w:line="240" w:lineRule="auto"/>
        <w:rPr>
          <w:rFonts w:ascii="Times New Roman" w:hAnsi="Times New Roman" w:cs="Times New Roman"/>
          <w:bCs/>
          <w:sz w:val="24"/>
          <w:szCs w:val="24"/>
        </w:rPr>
      </w:pPr>
      <w:r w:rsidRPr="00D15F6F">
        <w:rPr>
          <w:rFonts w:ascii="Times New Roman" w:hAnsi="Times New Roman" w:cs="Times New Roman"/>
          <w:sz w:val="24"/>
          <w:szCs w:val="24"/>
        </w:rPr>
        <w:t>3. Учебного плана МБОУ «Петро</w:t>
      </w:r>
      <w:r w:rsidR="00A37120" w:rsidRPr="00D15F6F">
        <w:rPr>
          <w:rFonts w:ascii="Times New Roman" w:hAnsi="Times New Roman" w:cs="Times New Roman"/>
          <w:sz w:val="24"/>
          <w:szCs w:val="24"/>
        </w:rPr>
        <w:t xml:space="preserve">вскозаводская СОШ» </w:t>
      </w:r>
      <w:r w:rsidRPr="00D15F6F">
        <w:rPr>
          <w:rFonts w:ascii="Times New Roman" w:hAnsi="Times New Roman" w:cs="Times New Roman"/>
          <w:sz w:val="24"/>
          <w:szCs w:val="24"/>
        </w:rPr>
        <w:t>за 2021-2022 учебный год;</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 xml:space="preserve">    На изучение биологии на профильном уровне отводится 105 часов. Согласно действующему Базисному учебному плану, рабочая программа предусматривает обучение биологии в объеме 3 часов в неделю. </w:t>
      </w:r>
      <w:r w:rsidRPr="00D15F6F">
        <w:rPr>
          <w:rFonts w:ascii="Times New Roman" w:eastAsia="Calibri" w:hAnsi="Times New Roman"/>
          <w:sz w:val="24"/>
          <w:szCs w:val="24"/>
        </w:rPr>
        <w:t>В случае совпадения уроков с праздничными днями, предполагается выполнение программы за счет часов, выделенных на повторение материала и обьединения уроков по одной теме.</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Использована авторская программа среднего (полного) общего  образования по биологии для профильного изучения биологии в</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X-XI классах, С.Г.Агафонова, В.И.Сивоглазова(линия Н.И.Сонина).Программа разработана на основе концентрического подхода к структурированию учебного материала. В основу программы положен принцип развивающего обучения. Биология как учебный предмет является неотъемлемой составной частью естественнонаучного образования на всех ступенях образования. Модернизация образования предусматривает повышение биологической грамотности подрастающего поколения. Независимо от того, какую специальность выберут в будущем выпускники школы, их жизнь будет неразрывно связана с биологией. Здоровье  человека, его развитие,  жизнь и здоровье будущих детей, пища, которую мы едим, воздух, которым мы дышим, та среда, в которой мы живем -все это объекты биологии.</w:t>
      </w:r>
    </w:p>
    <w:p w:rsidR="009644BD" w:rsidRPr="00D15F6F" w:rsidRDefault="009644BD" w:rsidP="009644BD">
      <w:pPr>
        <w:pStyle w:val="a7"/>
        <w:rPr>
          <w:rFonts w:ascii="Times New Roman" w:hAnsi="Times New Roman"/>
          <w:b/>
          <w:sz w:val="24"/>
          <w:szCs w:val="24"/>
        </w:rPr>
      </w:pPr>
      <w:r w:rsidRPr="00D15F6F">
        <w:rPr>
          <w:rFonts w:ascii="Times New Roman" w:hAnsi="Times New Roman"/>
          <w:sz w:val="24"/>
          <w:szCs w:val="24"/>
        </w:rPr>
        <w:t xml:space="preserve">   В рабочей программе нашли отражение </w:t>
      </w:r>
      <w:r w:rsidRPr="00D15F6F">
        <w:rPr>
          <w:rFonts w:ascii="Times New Roman" w:hAnsi="Times New Roman"/>
          <w:b/>
          <w:sz w:val="24"/>
          <w:szCs w:val="24"/>
        </w:rPr>
        <w:t xml:space="preserve">цели и задачи </w:t>
      </w:r>
      <w:r w:rsidRPr="00D15F6F">
        <w:rPr>
          <w:rFonts w:ascii="Times New Roman" w:hAnsi="Times New Roman"/>
          <w:sz w:val="24"/>
          <w:szCs w:val="24"/>
        </w:rPr>
        <w:t>изучения биологии на ступени среднего (полного) общего образования, изложенные в пояснительной записке к Примерной программе по биологии (профильный уровень):</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освоение системы биологических знаний: основных биологических теорий, идей и принципов, лежащих в основе современной научной картины мира; о строении, многообразии и особенностях биосистем (клетка, организм, популяция, вид, биогеоценоз, биосфера); о выдающихся биологических открытиях и современных исследованиях в биологической науке;</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ознакомление с методами познания природы: исследовательскими методами биологических наук (цитологии, генетики, селекции, биотехнологии, экологии); методами самостоятельного проведения биологических исследований (наблюдения, измерение, эксперимент, моделирование) и грамотного оформления полученных результатов; взаимосвязью развития методов и теоретических обобщений в биологической науке;</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овладение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среде, собственному здоровью; обосновывать и соблюдать</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меры профилактики заболеваний и ВИЧ-инфекции,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развитие познавательных интересов, интеллектуальных и творческих способностей в процессе: знакомства с выдающимися открытиями и современными исследованиями в биологической науке,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воспитание: убежденности в познаваемости живой природы, сложности и самоценности жизни как основы общечеловеческих нравственных ценностей и рационального природопользования;</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lastRenderedPageBreak/>
        <w:t>приобретение компетентности в рациональном природопользовании (соблюдение правил поведения в природе, сохранения равновесия в экосистемах, охраны видов, экосистем, биосферы) и сохранении собственного здоровья (соблюдение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116F53" w:rsidRPr="00D15F6F" w:rsidRDefault="00116F53" w:rsidP="00116F53">
      <w:pPr>
        <w:pStyle w:val="a7"/>
        <w:rPr>
          <w:rFonts w:ascii="Times New Roman" w:hAnsi="Times New Roman"/>
          <w:sz w:val="24"/>
          <w:szCs w:val="24"/>
        </w:rPr>
      </w:pPr>
      <w:r>
        <w:rPr>
          <w:rFonts w:ascii="Times New Roman" w:hAnsi="Times New Roman"/>
          <w:sz w:val="24"/>
          <w:szCs w:val="24"/>
        </w:rPr>
        <w:t xml:space="preserve">   </w:t>
      </w:r>
      <w:r w:rsidR="009644BD" w:rsidRPr="00D15F6F">
        <w:rPr>
          <w:rFonts w:ascii="Times New Roman" w:hAnsi="Times New Roman"/>
          <w:sz w:val="24"/>
          <w:szCs w:val="24"/>
        </w:rPr>
        <w:t xml:space="preserve">Курс биологии на ступени среднего (полного) общего образования на профильном уровне направлен на формирование у учащихся целостной системы знаний о живой природе, ее системной организации и эволюции, поэтому программа включает сведения об общих биологических закономерностях, проявляющихся на разных уровнях организации живой природы. Основу отбора содержания на профильном уровне составляет знание центрический подход, в соответствии с которым учащиеся должны освоить знания и умения, составляющие достаточную базу для продолжения образования в ВУЗе, обеспечивающие культуру поведения в природе, проведения и оформления биологических исследований, значимых для будущего биолога. </w:t>
      </w:r>
    </w:p>
    <w:p w:rsidR="009644BD" w:rsidRPr="00D15F6F" w:rsidRDefault="009644BD" w:rsidP="009644BD">
      <w:pPr>
        <w:pStyle w:val="a7"/>
        <w:rPr>
          <w:rFonts w:ascii="Times New Roman" w:hAnsi="Times New Roman"/>
          <w:sz w:val="24"/>
          <w:szCs w:val="24"/>
        </w:rPr>
      </w:pPr>
      <w:r w:rsidRPr="00D15F6F">
        <w:rPr>
          <w:rFonts w:ascii="Times New Roman" w:hAnsi="Times New Roman"/>
          <w:sz w:val="24"/>
          <w:szCs w:val="24"/>
        </w:rPr>
        <w:t>Для курса биологии особенно важны межпредметные связи с курсами физики, химии и географии, поскольку в основе многих биологических процессов и явлений лежат физико-химические процессы и явления, а большинство общебиологических теоретических понятий межпредметны по своей сущности. В старшей профильной школе прослеживаются как вертикальные (между ступенями образования), так и горизонтальные (на одной ступени обучения) межпредметные связи курса биологии с другими курсами - физики, химии, географии.</w:t>
      </w:r>
    </w:p>
    <w:p w:rsidR="009644BD" w:rsidRPr="00D15F6F" w:rsidRDefault="00116F53" w:rsidP="009644BD">
      <w:pPr>
        <w:pStyle w:val="a7"/>
        <w:rPr>
          <w:rFonts w:ascii="Times New Roman" w:hAnsi="Times New Roman"/>
          <w:sz w:val="24"/>
          <w:szCs w:val="24"/>
        </w:rPr>
      </w:pPr>
      <w:r>
        <w:rPr>
          <w:rFonts w:ascii="Times New Roman" w:hAnsi="Times New Roman"/>
          <w:sz w:val="24"/>
          <w:szCs w:val="24"/>
        </w:rPr>
        <w:t xml:space="preserve">   </w:t>
      </w:r>
      <w:r w:rsidR="009644BD" w:rsidRPr="00D15F6F">
        <w:rPr>
          <w:rFonts w:ascii="Times New Roman" w:hAnsi="Times New Roman"/>
          <w:sz w:val="24"/>
          <w:szCs w:val="24"/>
        </w:rPr>
        <w:t>Биология как учебный предмет– неотъемлемая составная часть естественнонаучного образования на всех ступенях обучения. Как один из важных компонентов образовательной области «Естествознание» биология вносит значительный вклад в достижение целей общего образования, обеспечивая освоение учащимися основ учебных дисциплин, развитие интеллектуальных и творческих способностей, формирование научного мировоззрения и ценностных ориентаций.</w:t>
      </w:r>
    </w:p>
    <w:p w:rsidR="009644BD" w:rsidRPr="00D15F6F" w:rsidRDefault="00116F53" w:rsidP="009644BD">
      <w:pPr>
        <w:pStyle w:val="a7"/>
        <w:rPr>
          <w:rFonts w:ascii="Times New Roman" w:hAnsi="Times New Roman"/>
          <w:sz w:val="24"/>
          <w:szCs w:val="24"/>
        </w:rPr>
      </w:pPr>
      <w:r>
        <w:rPr>
          <w:rFonts w:ascii="Times New Roman" w:hAnsi="Times New Roman"/>
          <w:sz w:val="24"/>
          <w:szCs w:val="24"/>
        </w:rPr>
        <w:t xml:space="preserve">   </w:t>
      </w:r>
      <w:r w:rsidR="009644BD" w:rsidRPr="00D15F6F">
        <w:rPr>
          <w:rFonts w:ascii="Times New Roman" w:hAnsi="Times New Roman"/>
          <w:sz w:val="24"/>
          <w:szCs w:val="24"/>
        </w:rPr>
        <w:t>Требования на профильном уровне направлены на реализацию деятельностного, практико-ориентированного и личностно-ориентированного подходов: овладение содержанием, значимым для продолжения образования в сфере биологических наук, освоение учащимися интеллектуальной и практической деятельности; овладение биологическими методами исследований. Для реализации указанных подходов, включенные в рабочую программу требования к уровню подготовки сформулированы в деятельностной форме. Приоритетами для учебного предмета «Биология» на ступени среднего (полного) общего образования на профильном уровне являются умения, основанные на более сложных видах деятельности, в том числе творческой: объяснять, устанавливать взаимосвязи, решать задачи, составлять схемы, описывать, выявлять, исследовать, сравнивать, анализировать и оценивать, осуществлять самостоятельный поиск биологической информации. Использование приобретенных знаний и умений в практической деятельности и повседневной жизни подразумевает  требования, выходящие за рамки учебного процесса и нацеленные на решение разнообразных жизненных задач.</w:t>
      </w:r>
    </w:p>
    <w:p w:rsidR="009644BD" w:rsidRPr="00D15F6F" w:rsidRDefault="009644BD" w:rsidP="009644BD">
      <w:pPr>
        <w:shd w:val="clear" w:color="auto" w:fill="FFFFFF"/>
        <w:spacing w:line="240" w:lineRule="auto"/>
        <w:ind w:firstLine="708"/>
        <w:rPr>
          <w:rFonts w:ascii="Times New Roman" w:hAnsi="Times New Roman" w:cs="Times New Roman"/>
          <w:color w:val="000000"/>
          <w:sz w:val="24"/>
          <w:szCs w:val="24"/>
        </w:rPr>
      </w:pPr>
      <w:r w:rsidRPr="00D15F6F">
        <w:rPr>
          <w:rFonts w:ascii="Times New Roman" w:hAnsi="Times New Roman" w:cs="Times New Roman"/>
          <w:b/>
          <w:bCs/>
          <w:color w:val="000000"/>
          <w:sz w:val="24"/>
          <w:szCs w:val="24"/>
        </w:rPr>
        <w:t>Общая характеристика учебного предмета:</w:t>
      </w:r>
    </w:p>
    <w:p w:rsidR="009644BD" w:rsidRPr="00D15F6F" w:rsidRDefault="009644BD" w:rsidP="009644BD">
      <w:pPr>
        <w:shd w:val="clear" w:color="auto" w:fill="FFFFFF"/>
        <w:spacing w:line="240" w:lineRule="auto"/>
        <w:ind w:firstLine="708"/>
        <w:rPr>
          <w:rFonts w:ascii="Times New Roman" w:hAnsi="Times New Roman" w:cs="Times New Roman"/>
          <w:color w:val="000000"/>
          <w:sz w:val="24"/>
          <w:szCs w:val="24"/>
        </w:rPr>
      </w:pPr>
      <w:r w:rsidRPr="00D15F6F">
        <w:rPr>
          <w:rFonts w:ascii="Times New Roman" w:hAnsi="Times New Roman" w:cs="Times New Roman"/>
          <w:bCs/>
          <w:color w:val="000000"/>
          <w:sz w:val="24"/>
          <w:szCs w:val="24"/>
        </w:rPr>
        <w:t>Биология</w:t>
      </w:r>
      <w:r w:rsidRPr="00D15F6F">
        <w:rPr>
          <w:rFonts w:ascii="Times New Roman" w:hAnsi="Times New Roman" w:cs="Times New Roman"/>
          <w:b/>
          <w:bCs/>
          <w:color w:val="000000"/>
          <w:sz w:val="24"/>
          <w:szCs w:val="24"/>
        </w:rPr>
        <w:t> </w:t>
      </w:r>
      <w:r w:rsidRPr="00D15F6F">
        <w:rPr>
          <w:rFonts w:ascii="Times New Roman" w:hAnsi="Times New Roman" w:cs="Times New Roman"/>
          <w:color w:val="000000"/>
          <w:sz w:val="24"/>
          <w:szCs w:val="24"/>
        </w:rPr>
        <w:t>входит в число естественных наук, изучающих природу, а также пути познания человеком природы. Помимо мировоззренческого значения, адекватные представления о живой природе лежат в основе мероприятий по поддержанию здоровья человека, его безопасности и производственной деятельности в любой отрасли хозяйства. Поэтому главная цель российского образования заключается в повышении его качества и эффективности получения и практического использования знаний. Для решения этой важнейшей задачи был принят новый государственный образовательный стандарт общего образования.</w:t>
      </w:r>
    </w:p>
    <w:p w:rsidR="009644BD" w:rsidRPr="00D15F6F" w:rsidRDefault="009644BD" w:rsidP="009644BD">
      <w:pPr>
        <w:shd w:val="clear" w:color="auto" w:fill="FFFFFF"/>
        <w:spacing w:line="240" w:lineRule="auto"/>
        <w:rPr>
          <w:rFonts w:ascii="Times New Roman" w:hAnsi="Times New Roman" w:cs="Times New Roman"/>
          <w:color w:val="000000"/>
          <w:sz w:val="24"/>
          <w:szCs w:val="24"/>
        </w:rPr>
      </w:pPr>
      <w:r w:rsidRPr="00D15F6F">
        <w:rPr>
          <w:rFonts w:ascii="Times New Roman" w:hAnsi="Times New Roman" w:cs="Times New Roman"/>
          <w:b/>
          <w:bCs/>
          <w:color w:val="000000"/>
          <w:sz w:val="24"/>
          <w:szCs w:val="24"/>
        </w:rPr>
        <w:t xml:space="preserve">          Формы текущего и итогового контроля:</w:t>
      </w:r>
      <w:r w:rsidRPr="00D15F6F">
        <w:rPr>
          <w:rFonts w:ascii="Times New Roman" w:hAnsi="Times New Roman" w:cs="Times New Roman"/>
          <w:color w:val="000000"/>
          <w:sz w:val="24"/>
          <w:szCs w:val="24"/>
        </w:rPr>
        <w:t> контрольные работы, тестирование.</w:t>
      </w:r>
    </w:p>
    <w:p w:rsidR="009644BD" w:rsidRPr="00D15F6F" w:rsidRDefault="009644BD" w:rsidP="00116F53">
      <w:pPr>
        <w:spacing w:line="240" w:lineRule="auto"/>
        <w:ind w:firstLine="567"/>
        <w:rPr>
          <w:rFonts w:ascii="Times New Roman" w:hAnsi="Times New Roman" w:cs="Times New Roman"/>
          <w:sz w:val="24"/>
          <w:szCs w:val="24"/>
        </w:rPr>
      </w:pPr>
      <w:r w:rsidRPr="00D15F6F">
        <w:rPr>
          <w:rFonts w:ascii="Times New Roman" w:hAnsi="Times New Roman" w:cs="Times New Roman"/>
          <w:sz w:val="24"/>
          <w:szCs w:val="24"/>
        </w:rPr>
        <w:lastRenderedPageBreak/>
        <w:t>Курс продолжает изучение естественнонаучных дисциплин, начатое в начальной школе, одновременно являясь пропедевтической основой для изучения естественных наук в старшей школе.  При этом программа построена таким образом, чтобы исключить как дублирование учебного материала начальной школы, так и ненужное опережение.</w:t>
      </w:r>
      <w:r w:rsidR="00116F53">
        <w:rPr>
          <w:rFonts w:ascii="Times New Roman" w:hAnsi="Times New Roman" w:cs="Times New Roman"/>
          <w:sz w:val="24"/>
          <w:szCs w:val="24"/>
        </w:rPr>
        <w:t xml:space="preserve"> Б</w:t>
      </w:r>
      <w:r w:rsidRPr="00D15F6F">
        <w:rPr>
          <w:rFonts w:ascii="Times New Roman" w:hAnsi="Times New Roman" w:cs="Times New Roman"/>
          <w:sz w:val="24"/>
          <w:szCs w:val="24"/>
        </w:rPr>
        <w:t>иология входит в число естественных наук, изучающих природу, а также пути познания человеком природы. Значение биологических знаний для современного человека трудно переоценить. Помимо мировоззренческого значения, адекватные представления о живой природе лежат в основе  природоохранных мероприятий, мероприятий по поддержанию здоровья человека, его безопасности и производственной деятельности в любой отрасли хозяйства.</w:t>
      </w:r>
    </w:p>
    <w:p w:rsidR="00116F53" w:rsidRDefault="009644BD" w:rsidP="00116F53">
      <w:pPr>
        <w:spacing w:line="240" w:lineRule="auto"/>
        <w:ind w:firstLine="567"/>
        <w:rPr>
          <w:rFonts w:ascii="Times New Roman" w:hAnsi="Times New Roman" w:cs="Times New Roman"/>
          <w:sz w:val="24"/>
          <w:szCs w:val="24"/>
        </w:rPr>
      </w:pPr>
      <w:r w:rsidRPr="00D15F6F">
        <w:rPr>
          <w:rFonts w:ascii="Times New Roman" w:hAnsi="Times New Roman" w:cs="Times New Roman"/>
          <w:sz w:val="24"/>
          <w:szCs w:val="24"/>
        </w:rPr>
        <w:t>Поэтому главная цель российского образования</w:t>
      </w:r>
      <w:r w:rsidR="00116F53">
        <w:rPr>
          <w:rFonts w:ascii="Times New Roman" w:hAnsi="Times New Roman" w:cs="Times New Roman"/>
          <w:sz w:val="24"/>
          <w:szCs w:val="24"/>
        </w:rPr>
        <w:t xml:space="preserve"> </w:t>
      </w:r>
      <w:r w:rsidRPr="00D15F6F">
        <w:rPr>
          <w:rFonts w:ascii="Times New Roman" w:hAnsi="Times New Roman" w:cs="Times New Roman"/>
          <w:sz w:val="24"/>
          <w:szCs w:val="24"/>
        </w:rPr>
        <w:t>заключается в повышении его качества и эффективности  получения и практического использования знаний. Для решения этой важнейшей задачи был принят новый государственный образовательный стандарт  общего образования.</w:t>
      </w:r>
    </w:p>
    <w:p w:rsidR="009644BD" w:rsidRPr="00116F53" w:rsidRDefault="00116F53" w:rsidP="00116F53">
      <w:pPr>
        <w:spacing w:line="240" w:lineRule="auto"/>
        <w:ind w:firstLine="567"/>
        <w:rPr>
          <w:rFonts w:ascii="Times New Roman" w:hAnsi="Times New Roman" w:cs="Times New Roman"/>
          <w:b/>
          <w:sz w:val="24"/>
          <w:szCs w:val="24"/>
        </w:rPr>
      </w:pPr>
      <w:r>
        <w:rPr>
          <w:rFonts w:ascii="Times New Roman" w:hAnsi="Times New Roman" w:cs="Times New Roman"/>
          <w:b/>
          <w:sz w:val="24"/>
        </w:rPr>
        <w:t xml:space="preserve">                         </w:t>
      </w:r>
      <w:r w:rsidR="009644BD" w:rsidRPr="00116F53">
        <w:rPr>
          <w:rFonts w:ascii="Times New Roman" w:hAnsi="Times New Roman" w:cs="Times New Roman"/>
          <w:b/>
          <w:sz w:val="24"/>
        </w:rPr>
        <w:t>Планируемые результаты освоения учебной  программы</w:t>
      </w:r>
    </w:p>
    <w:p w:rsidR="009644BD" w:rsidRPr="00D15F6F" w:rsidRDefault="009644BD" w:rsidP="009644BD">
      <w:pPr>
        <w:pStyle w:val="ac"/>
        <w:spacing w:line="240" w:lineRule="auto"/>
        <w:jc w:val="left"/>
        <w:rPr>
          <w:sz w:val="24"/>
        </w:rPr>
      </w:pPr>
      <w:r w:rsidRPr="00D15F6F">
        <w:rPr>
          <w:b/>
          <w:bCs/>
          <w:iCs/>
          <w:sz w:val="24"/>
        </w:rPr>
        <w:t>Личностные результаты освоения основной образовательной программы:</w:t>
      </w:r>
    </w:p>
    <w:p w:rsidR="009644BD" w:rsidRPr="00D15F6F" w:rsidRDefault="009644BD" w:rsidP="009644BD">
      <w:pPr>
        <w:pStyle w:val="ac"/>
        <w:spacing w:line="240" w:lineRule="auto"/>
        <w:jc w:val="left"/>
        <w:rPr>
          <w:sz w:val="24"/>
        </w:rPr>
      </w:pPr>
      <w:r w:rsidRPr="00D15F6F">
        <w:rPr>
          <w:sz w:val="24"/>
        </w:rPr>
        <w:t>1.Российская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9644BD" w:rsidRPr="00D15F6F" w:rsidRDefault="009644BD" w:rsidP="009644BD">
      <w:pPr>
        <w:pStyle w:val="ac"/>
        <w:numPr>
          <w:ilvl w:val="0"/>
          <w:numId w:val="1"/>
        </w:numPr>
        <w:spacing w:line="240" w:lineRule="auto"/>
        <w:ind w:left="0" w:firstLine="0"/>
        <w:jc w:val="left"/>
        <w:rPr>
          <w:sz w:val="24"/>
        </w:rPr>
      </w:pPr>
      <w:r w:rsidRPr="00D15F6F">
        <w:rPr>
          <w:sz w:val="24"/>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644BD" w:rsidRPr="00D15F6F" w:rsidRDefault="009644BD" w:rsidP="009644BD">
      <w:pPr>
        <w:pStyle w:val="ac"/>
        <w:numPr>
          <w:ilvl w:val="0"/>
          <w:numId w:val="2"/>
        </w:numPr>
        <w:spacing w:line="240" w:lineRule="auto"/>
        <w:ind w:left="0" w:firstLine="0"/>
        <w:jc w:val="left"/>
        <w:rPr>
          <w:sz w:val="24"/>
        </w:rPr>
      </w:pPr>
      <w:r w:rsidRPr="00D15F6F">
        <w:rPr>
          <w:sz w:val="24"/>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644BD" w:rsidRPr="00D15F6F" w:rsidRDefault="009644BD" w:rsidP="009644BD">
      <w:pPr>
        <w:pStyle w:val="ac"/>
        <w:numPr>
          <w:ilvl w:val="0"/>
          <w:numId w:val="3"/>
        </w:numPr>
        <w:spacing w:line="240" w:lineRule="auto"/>
        <w:ind w:left="0" w:firstLine="0"/>
        <w:jc w:val="left"/>
        <w:rPr>
          <w:sz w:val="24"/>
        </w:rPr>
      </w:pPr>
      <w:r w:rsidRPr="00D15F6F">
        <w:rPr>
          <w:sz w:val="24"/>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644BD" w:rsidRPr="00D15F6F" w:rsidRDefault="009644BD" w:rsidP="009644BD">
      <w:pPr>
        <w:pStyle w:val="ac"/>
        <w:numPr>
          <w:ilvl w:val="0"/>
          <w:numId w:val="4"/>
        </w:numPr>
        <w:spacing w:line="240" w:lineRule="auto"/>
        <w:ind w:left="0" w:firstLine="0"/>
        <w:jc w:val="left"/>
        <w:rPr>
          <w:sz w:val="24"/>
        </w:rPr>
      </w:pPr>
      <w:r w:rsidRPr="00D15F6F">
        <w:rPr>
          <w:sz w:val="24"/>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w:t>
      </w:r>
      <w:r w:rsidRPr="00D15F6F">
        <w:rPr>
          <w:sz w:val="24"/>
        </w:rPr>
        <w:lastRenderedPageBreak/>
        <w:t>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9644BD" w:rsidRPr="00D15F6F" w:rsidRDefault="009644BD" w:rsidP="009644BD">
      <w:pPr>
        <w:pStyle w:val="ac"/>
        <w:numPr>
          <w:ilvl w:val="0"/>
          <w:numId w:val="5"/>
        </w:numPr>
        <w:spacing w:line="240" w:lineRule="auto"/>
        <w:ind w:left="0" w:firstLine="0"/>
        <w:jc w:val="left"/>
        <w:rPr>
          <w:sz w:val="24"/>
        </w:rPr>
      </w:pPr>
      <w:r w:rsidRPr="00D15F6F">
        <w:rPr>
          <w:sz w:val="24"/>
        </w:rPr>
        <w:t>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9644BD" w:rsidRPr="00D15F6F" w:rsidRDefault="009644BD" w:rsidP="009644BD">
      <w:pPr>
        <w:pStyle w:val="ac"/>
        <w:spacing w:line="240" w:lineRule="auto"/>
        <w:ind w:firstLine="0"/>
        <w:jc w:val="left"/>
        <w:rPr>
          <w:sz w:val="24"/>
        </w:rPr>
      </w:pPr>
      <w:r w:rsidRPr="00D15F6F">
        <w:rPr>
          <w:sz w:val="24"/>
        </w:rPr>
        <w:t>7.Сформированность ценности здорового и безопасного образа жизни; интериоризация правил индивидуального</w:t>
      </w:r>
      <w:r w:rsidR="00116F53">
        <w:rPr>
          <w:sz w:val="24"/>
        </w:rPr>
        <w:t xml:space="preserve"> и коллективного безопасного </w:t>
      </w:r>
      <w:r w:rsidRPr="00D15F6F">
        <w:rPr>
          <w:sz w:val="24"/>
        </w:rPr>
        <w:t>поведения в чрезвычайных ситуациях, угрожающих жизни и здоровью людей, правил поведения на транспорте и на дорогах.</w:t>
      </w:r>
    </w:p>
    <w:p w:rsidR="009644BD" w:rsidRPr="00D15F6F" w:rsidRDefault="009644BD" w:rsidP="009644BD">
      <w:pPr>
        <w:pStyle w:val="ac"/>
        <w:spacing w:line="240" w:lineRule="auto"/>
        <w:ind w:firstLine="0"/>
        <w:jc w:val="left"/>
        <w:rPr>
          <w:sz w:val="24"/>
        </w:rPr>
      </w:pPr>
      <w:r w:rsidRPr="00D15F6F">
        <w:rPr>
          <w:sz w:val="24"/>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9644BD" w:rsidRPr="00D15F6F" w:rsidRDefault="009644BD" w:rsidP="009644BD">
      <w:pPr>
        <w:pStyle w:val="ac"/>
        <w:numPr>
          <w:ilvl w:val="0"/>
          <w:numId w:val="6"/>
        </w:numPr>
        <w:spacing w:line="240" w:lineRule="auto"/>
        <w:ind w:left="0" w:firstLine="0"/>
        <w:jc w:val="left"/>
        <w:rPr>
          <w:sz w:val="24"/>
        </w:rPr>
      </w:pPr>
      <w:r w:rsidRPr="00D15F6F">
        <w:rPr>
          <w:sz w:val="24"/>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9644BD" w:rsidRPr="00D15F6F" w:rsidRDefault="00116F53" w:rsidP="009644BD">
      <w:pPr>
        <w:pStyle w:val="ac"/>
        <w:spacing w:line="240" w:lineRule="auto"/>
        <w:ind w:firstLine="0"/>
        <w:jc w:val="left"/>
        <w:rPr>
          <w:sz w:val="24"/>
        </w:rPr>
      </w:pPr>
      <w:r>
        <w:rPr>
          <w:b/>
          <w:bCs/>
          <w:iCs/>
          <w:sz w:val="24"/>
        </w:rPr>
        <w:t xml:space="preserve">   </w:t>
      </w:r>
      <w:r w:rsidR="009644BD" w:rsidRPr="00D15F6F">
        <w:rPr>
          <w:b/>
          <w:bCs/>
          <w:iCs/>
          <w:sz w:val="24"/>
        </w:rPr>
        <w:t>Метапредметные результаты освоения ООП</w:t>
      </w:r>
    </w:p>
    <w:p w:rsidR="009644BD" w:rsidRPr="00D15F6F" w:rsidRDefault="009644BD" w:rsidP="009644BD">
      <w:pPr>
        <w:pStyle w:val="ac"/>
        <w:spacing w:line="240" w:lineRule="auto"/>
        <w:ind w:firstLine="0"/>
        <w:jc w:val="left"/>
        <w:rPr>
          <w:b/>
          <w:bCs/>
          <w:sz w:val="24"/>
        </w:rPr>
      </w:pPr>
      <w:r w:rsidRPr="00D15F6F">
        <w:rPr>
          <w:sz w:val="24"/>
        </w:rPr>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w:t>
      </w:r>
    </w:p>
    <w:p w:rsidR="009644BD" w:rsidRPr="00D15F6F" w:rsidRDefault="00116F53" w:rsidP="009644BD">
      <w:pPr>
        <w:pStyle w:val="ac"/>
        <w:spacing w:line="240" w:lineRule="auto"/>
        <w:ind w:firstLine="0"/>
        <w:jc w:val="left"/>
        <w:rPr>
          <w:sz w:val="24"/>
        </w:rPr>
      </w:pPr>
      <w:r>
        <w:rPr>
          <w:b/>
          <w:bCs/>
          <w:sz w:val="24"/>
        </w:rPr>
        <w:t xml:space="preserve">    </w:t>
      </w:r>
      <w:r w:rsidR="009644BD" w:rsidRPr="00D15F6F">
        <w:rPr>
          <w:b/>
          <w:bCs/>
          <w:sz w:val="24"/>
        </w:rPr>
        <w:t>Межпредметные понятия</w:t>
      </w:r>
    </w:p>
    <w:p w:rsidR="009644BD" w:rsidRPr="00D15F6F" w:rsidRDefault="009644BD" w:rsidP="009644BD">
      <w:pPr>
        <w:pStyle w:val="ac"/>
        <w:spacing w:line="240" w:lineRule="auto"/>
        <w:ind w:firstLine="0"/>
        <w:jc w:val="left"/>
        <w:rPr>
          <w:sz w:val="24"/>
        </w:rPr>
      </w:pPr>
      <w:r w:rsidRPr="00D15F6F">
        <w:rPr>
          <w:sz w:val="24"/>
        </w:rPr>
        <w:t xml:space="preserve">Условием формирования межпредметных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D15F6F">
        <w:rPr>
          <w:b/>
          <w:bCs/>
          <w:sz w:val="24"/>
        </w:rPr>
        <w:t>основ читательской компетенции</w:t>
      </w:r>
      <w:r w:rsidRPr="00D15F6F">
        <w:rPr>
          <w:sz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w:t>
      </w:r>
      <w:r w:rsidRPr="00D15F6F">
        <w:rPr>
          <w:sz w:val="24"/>
        </w:rPr>
        <w:lastRenderedPageBreak/>
        <w:t>общества, создании образа «потребного будущего».</w:t>
      </w:r>
    </w:p>
    <w:p w:rsidR="009644BD" w:rsidRPr="00D15F6F" w:rsidRDefault="009644BD" w:rsidP="009644BD">
      <w:pPr>
        <w:pStyle w:val="ac"/>
        <w:spacing w:line="240" w:lineRule="auto"/>
        <w:ind w:firstLine="0"/>
        <w:jc w:val="left"/>
        <w:rPr>
          <w:sz w:val="24"/>
        </w:rPr>
      </w:pPr>
      <w:r w:rsidRPr="00D15F6F">
        <w:rPr>
          <w:sz w:val="24"/>
        </w:rPr>
        <w:t xml:space="preserve">При изучении учебных предметов обучающиеся усовершенствуют приобретенные на первом уровне </w:t>
      </w:r>
      <w:r w:rsidRPr="00D15F6F">
        <w:rPr>
          <w:b/>
          <w:bCs/>
          <w:sz w:val="24"/>
        </w:rPr>
        <w:t>навыки работы с информацией</w:t>
      </w:r>
      <w:r w:rsidRPr="00D15F6F">
        <w:rPr>
          <w:sz w:val="24"/>
        </w:rPr>
        <w:t xml:space="preserve"> и пополнят их. Они смогут работать с текстами, преобразовывать и интерпретировать содержащуюся в них информацию, в том числе:</w:t>
      </w:r>
    </w:p>
    <w:p w:rsidR="009644BD" w:rsidRPr="00D15F6F" w:rsidRDefault="009644BD" w:rsidP="009644BD">
      <w:pPr>
        <w:pStyle w:val="ac"/>
        <w:spacing w:line="240" w:lineRule="auto"/>
        <w:ind w:firstLine="0"/>
        <w:jc w:val="left"/>
        <w:rPr>
          <w:sz w:val="24"/>
        </w:rPr>
      </w:pPr>
      <w:r w:rsidRPr="00D15F6F">
        <w:rPr>
          <w:sz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9644BD" w:rsidRPr="00D15F6F" w:rsidRDefault="009644BD" w:rsidP="009644BD">
      <w:pPr>
        <w:pStyle w:val="ac"/>
        <w:spacing w:line="240" w:lineRule="auto"/>
        <w:ind w:firstLine="0"/>
        <w:jc w:val="left"/>
        <w:rPr>
          <w:sz w:val="24"/>
        </w:rPr>
      </w:pPr>
      <w:r w:rsidRPr="00D15F6F">
        <w:rPr>
          <w:sz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 символической форме (в виде таблиц, графических схем и диаграмм, карт понятий — концептуальных диаграмм, опорных конспектов);</w:t>
      </w:r>
    </w:p>
    <w:p w:rsidR="009644BD" w:rsidRPr="00D15F6F" w:rsidRDefault="009644BD" w:rsidP="009644BD">
      <w:pPr>
        <w:pStyle w:val="ac"/>
        <w:spacing w:line="240" w:lineRule="auto"/>
        <w:ind w:firstLine="0"/>
        <w:jc w:val="left"/>
        <w:rPr>
          <w:sz w:val="24"/>
        </w:rPr>
      </w:pPr>
      <w:r w:rsidRPr="00D15F6F">
        <w:rPr>
          <w:sz w:val="24"/>
        </w:rPr>
        <w:t>• заполнять и дополнять таблицы, схемы, диаграммы, тексты.</w:t>
      </w:r>
    </w:p>
    <w:p w:rsidR="009644BD" w:rsidRPr="00D15F6F" w:rsidRDefault="009644BD" w:rsidP="009644BD">
      <w:pPr>
        <w:pStyle w:val="ac"/>
        <w:spacing w:line="240" w:lineRule="auto"/>
        <w:ind w:firstLine="0"/>
        <w:jc w:val="left"/>
        <w:rPr>
          <w:sz w:val="24"/>
        </w:rPr>
      </w:pPr>
      <w:r w:rsidRPr="00D15F6F">
        <w:rPr>
          <w:sz w:val="24"/>
        </w:rPr>
        <w:t xml:space="preserve">В ходе изучения всех учебных предметов обучающиеся приобретут </w:t>
      </w:r>
      <w:r w:rsidRPr="00D15F6F">
        <w:rPr>
          <w:b/>
          <w:bCs/>
          <w:sz w:val="24"/>
        </w:rPr>
        <w:t>опыт</w:t>
      </w:r>
      <w:r w:rsidR="00116F53">
        <w:rPr>
          <w:b/>
          <w:bCs/>
          <w:sz w:val="24"/>
        </w:rPr>
        <w:t xml:space="preserve"> </w:t>
      </w:r>
      <w:r w:rsidRPr="00D15F6F">
        <w:rPr>
          <w:b/>
          <w:bCs/>
          <w:sz w:val="24"/>
        </w:rPr>
        <w:t>проектной деятельности</w:t>
      </w:r>
      <w:r w:rsidRPr="00D15F6F">
        <w:rPr>
          <w:sz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9644BD" w:rsidRPr="00D15F6F" w:rsidRDefault="009644BD" w:rsidP="009644BD">
      <w:pPr>
        <w:pStyle w:val="ac"/>
        <w:spacing w:line="240" w:lineRule="auto"/>
        <w:ind w:firstLine="0"/>
        <w:jc w:val="left"/>
        <w:rPr>
          <w:sz w:val="24"/>
        </w:rPr>
      </w:pPr>
      <w:r w:rsidRPr="00D15F6F">
        <w:rPr>
          <w:sz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 технического оснащения, кадрового потенциала, используемых методов работы и образовательных технологий.</w:t>
      </w:r>
    </w:p>
    <w:p w:rsidR="009644BD" w:rsidRPr="00D15F6F" w:rsidRDefault="009644BD" w:rsidP="009644BD">
      <w:pPr>
        <w:pStyle w:val="ac"/>
        <w:spacing w:line="240" w:lineRule="auto"/>
        <w:ind w:firstLine="0"/>
        <w:jc w:val="left"/>
        <w:rPr>
          <w:b/>
          <w:bCs/>
          <w:iCs/>
          <w:sz w:val="24"/>
        </w:rPr>
      </w:pPr>
      <w:r w:rsidRPr="00D15F6F">
        <w:rPr>
          <w:sz w:val="24"/>
        </w:rPr>
        <w:t>В соответствии ФГОС ООО выделяются три группы универсальных учебных действий: регулятивные, познавательные, коммуникативные.</w:t>
      </w:r>
    </w:p>
    <w:p w:rsidR="009644BD" w:rsidRPr="00D15F6F" w:rsidRDefault="009644BD" w:rsidP="009644BD">
      <w:pPr>
        <w:pStyle w:val="ac"/>
        <w:spacing w:line="240" w:lineRule="auto"/>
        <w:ind w:firstLine="0"/>
        <w:jc w:val="left"/>
        <w:rPr>
          <w:sz w:val="24"/>
        </w:rPr>
      </w:pPr>
      <w:r w:rsidRPr="00D15F6F">
        <w:rPr>
          <w:b/>
          <w:bCs/>
          <w:iCs/>
          <w:sz w:val="24"/>
        </w:rPr>
        <w:t>Регулятивные УУД</w:t>
      </w:r>
    </w:p>
    <w:p w:rsidR="009644BD" w:rsidRPr="00D15F6F" w:rsidRDefault="009644BD" w:rsidP="009644BD">
      <w:pPr>
        <w:pStyle w:val="ac"/>
        <w:numPr>
          <w:ilvl w:val="0"/>
          <w:numId w:val="7"/>
        </w:numPr>
        <w:spacing w:line="240" w:lineRule="auto"/>
        <w:ind w:left="0" w:firstLine="0"/>
        <w:jc w:val="left"/>
        <w:rPr>
          <w:sz w:val="24"/>
        </w:rPr>
      </w:pPr>
      <w:r w:rsidRPr="00D15F6F">
        <w:rPr>
          <w:sz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9644BD" w:rsidRPr="00D15F6F" w:rsidRDefault="009644BD" w:rsidP="009644BD">
      <w:pPr>
        <w:pStyle w:val="ac"/>
        <w:spacing w:line="240" w:lineRule="auto"/>
        <w:ind w:firstLine="0"/>
        <w:jc w:val="left"/>
        <w:rPr>
          <w:sz w:val="24"/>
        </w:rPr>
      </w:pPr>
      <w:r w:rsidRPr="00D15F6F">
        <w:rPr>
          <w:sz w:val="24"/>
        </w:rPr>
        <w:t>• анализировать существующие и планировать будущие образовательные результаты;</w:t>
      </w:r>
    </w:p>
    <w:p w:rsidR="009644BD" w:rsidRPr="00D15F6F" w:rsidRDefault="009644BD" w:rsidP="009644BD">
      <w:pPr>
        <w:pStyle w:val="ac"/>
        <w:spacing w:line="240" w:lineRule="auto"/>
        <w:ind w:firstLine="0"/>
        <w:jc w:val="left"/>
        <w:rPr>
          <w:sz w:val="24"/>
        </w:rPr>
      </w:pPr>
      <w:r w:rsidRPr="00D15F6F">
        <w:rPr>
          <w:sz w:val="24"/>
        </w:rPr>
        <w:t>• идентифицировать собственные проблемы и определять главную проблему;</w:t>
      </w:r>
    </w:p>
    <w:p w:rsidR="009644BD" w:rsidRPr="00D15F6F" w:rsidRDefault="009644BD" w:rsidP="009644BD">
      <w:pPr>
        <w:pStyle w:val="ac"/>
        <w:spacing w:line="240" w:lineRule="auto"/>
        <w:ind w:firstLine="0"/>
        <w:jc w:val="left"/>
        <w:rPr>
          <w:sz w:val="24"/>
        </w:rPr>
      </w:pPr>
      <w:r w:rsidRPr="00D15F6F">
        <w:rPr>
          <w:sz w:val="24"/>
        </w:rPr>
        <w:t>• выдвигать версии решения проблемы, формулировать гипотезы, предвосхищать конечный результат;</w:t>
      </w:r>
    </w:p>
    <w:p w:rsidR="009644BD" w:rsidRPr="00D15F6F" w:rsidRDefault="009644BD" w:rsidP="009644BD">
      <w:pPr>
        <w:pStyle w:val="ac"/>
        <w:spacing w:line="240" w:lineRule="auto"/>
        <w:ind w:firstLine="0"/>
        <w:jc w:val="left"/>
        <w:rPr>
          <w:sz w:val="24"/>
        </w:rPr>
      </w:pPr>
      <w:r w:rsidRPr="00D15F6F">
        <w:rPr>
          <w:sz w:val="24"/>
        </w:rPr>
        <w:t>• ставить цель деятельности на основе определенной проблемы и существующих возможностей;</w:t>
      </w:r>
    </w:p>
    <w:p w:rsidR="009644BD" w:rsidRPr="00D15F6F" w:rsidRDefault="009644BD" w:rsidP="009644BD">
      <w:pPr>
        <w:pStyle w:val="ac"/>
        <w:spacing w:line="240" w:lineRule="auto"/>
        <w:ind w:firstLine="0"/>
        <w:jc w:val="left"/>
        <w:rPr>
          <w:sz w:val="24"/>
        </w:rPr>
      </w:pPr>
      <w:r w:rsidRPr="00D15F6F">
        <w:rPr>
          <w:sz w:val="24"/>
        </w:rPr>
        <w:t>• формулировать учебные задачи как шаги достижения поставленной цели деятельности;</w:t>
      </w:r>
    </w:p>
    <w:p w:rsidR="009644BD" w:rsidRPr="00D15F6F" w:rsidRDefault="009644BD" w:rsidP="009644BD">
      <w:pPr>
        <w:pStyle w:val="ac"/>
        <w:spacing w:line="240" w:lineRule="auto"/>
        <w:ind w:firstLine="0"/>
        <w:jc w:val="left"/>
        <w:rPr>
          <w:sz w:val="24"/>
        </w:rPr>
      </w:pPr>
      <w:r w:rsidRPr="00D15F6F">
        <w:rPr>
          <w:sz w:val="24"/>
        </w:rPr>
        <w:t>• обосновывать целевые ориентиры и приоритеты ссылками на ценности, указывая и обосновывая логическую последовательность шагов.</w:t>
      </w:r>
    </w:p>
    <w:p w:rsidR="009644BD" w:rsidRPr="00D15F6F" w:rsidRDefault="009644BD" w:rsidP="009644BD">
      <w:pPr>
        <w:pStyle w:val="ac"/>
        <w:spacing w:line="240" w:lineRule="auto"/>
        <w:ind w:firstLine="0"/>
        <w:jc w:val="left"/>
        <w:rPr>
          <w:sz w:val="24"/>
        </w:rPr>
      </w:pPr>
      <w:r w:rsidRPr="00D15F6F">
        <w:rPr>
          <w:sz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9644BD" w:rsidRPr="00D15F6F" w:rsidRDefault="009644BD" w:rsidP="009644BD">
      <w:pPr>
        <w:pStyle w:val="ac"/>
        <w:spacing w:line="240" w:lineRule="auto"/>
        <w:ind w:firstLine="0"/>
        <w:jc w:val="left"/>
        <w:rPr>
          <w:sz w:val="24"/>
        </w:rPr>
      </w:pPr>
      <w:r w:rsidRPr="00D15F6F">
        <w:rPr>
          <w:sz w:val="24"/>
        </w:rPr>
        <w:t>• определять необходимые действие(я) в соответствии с учебной и познавательной задачей и составлять алгоритм их выполнения;</w:t>
      </w:r>
    </w:p>
    <w:p w:rsidR="009644BD" w:rsidRPr="00D15F6F" w:rsidRDefault="009644BD" w:rsidP="009644BD">
      <w:pPr>
        <w:pStyle w:val="ac"/>
        <w:spacing w:line="240" w:lineRule="auto"/>
        <w:ind w:firstLine="0"/>
        <w:jc w:val="left"/>
        <w:rPr>
          <w:sz w:val="24"/>
        </w:rPr>
      </w:pPr>
      <w:r w:rsidRPr="00D15F6F">
        <w:rPr>
          <w:sz w:val="24"/>
        </w:rPr>
        <w:t>• обосновывать и осуществлять выбор наиболее эффективных способов решения учебных и познавательных задач;</w:t>
      </w:r>
    </w:p>
    <w:p w:rsidR="009644BD" w:rsidRPr="00D15F6F" w:rsidRDefault="009644BD" w:rsidP="009644BD">
      <w:pPr>
        <w:pStyle w:val="ac"/>
        <w:spacing w:line="240" w:lineRule="auto"/>
        <w:ind w:firstLine="0"/>
        <w:jc w:val="left"/>
        <w:rPr>
          <w:sz w:val="24"/>
        </w:rPr>
      </w:pPr>
      <w:r w:rsidRPr="00D15F6F">
        <w:rPr>
          <w:sz w:val="24"/>
        </w:rPr>
        <w:t>• определять/находить, в том числе из предложенных вариантов, условия для выполнения учебной и познавательной задачи;</w:t>
      </w:r>
    </w:p>
    <w:p w:rsidR="009644BD" w:rsidRPr="00D15F6F" w:rsidRDefault="009644BD" w:rsidP="009644BD">
      <w:pPr>
        <w:pStyle w:val="ac"/>
        <w:spacing w:line="240" w:lineRule="auto"/>
        <w:ind w:firstLine="0"/>
        <w:jc w:val="left"/>
        <w:rPr>
          <w:sz w:val="24"/>
        </w:rPr>
      </w:pPr>
      <w:r w:rsidRPr="00D15F6F">
        <w:rPr>
          <w:sz w:val="24"/>
        </w:rPr>
        <w:t>•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644BD" w:rsidRPr="00D15F6F" w:rsidRDefault="009644BD" w:rsidP="009644BD">
      <w:pPr>
        <w:pStyle w:val="ac"/>
        <w:spacing w:line="240" w:lineRule="auto"/>
        <w:ind w:firstLine="0"/>
        <w:jc w:val="left"/>
        <w:rPr>
          <w:sz w:val="24"/>
        </w:rPr>
      </w:pPr>
      <w:r w:rsidRPr="00D15F6F">
        <w:rPr>
          <w:sz w:val="24"/>
        </w:rPr>
        <w:t>• выбирать из предложенных вариантов и самостоятельно искать средства/ресурсы для решения задачи/достижения цели;</w:t>
      </w:r>
    </w:p>
    <w:p w:rsidR="009644BD" w:rsidRPr="00D15F6F" w:rsidRDefault="009644BD" w:rsidP="009644BD">
      <w:pPr>
        <w:pStyle w:val="ac"/>
        <w:spacing w:line="240" w:lineRule="auto"/>
        <w:ind w:firstLine="0"/>
        <w:jc w:val="left"/>
        <w:rPr>
          <w:sz w:val="24"/>
        </w:rPr>
      </w:pPr>
      <w:r w:rsidRPr="00D15F6F">
        <w:rPr>
          <w:sz w:val="24"/>
        </w:rPr>
        <w:t>• составлять план решения проблемы (выполнения проекта, проведения исследования); • определять потенциальные затруднения при решении учебной и познавательной задачи и находить средства для их устранения;</w:t>
      </w:r>
    </w:p>
    <w:p w:rsidR="009644BD" w:rsidRPr="00D15F6F" w:rsidRDefault="009644BD" w:rsidP="009644BD">
      <w:pPr>
        <w:pStyle w:val="ac"/>
        <w:spacing w:line="240" w:lineRule="auto"/>
        <w:ind w:firstLine="0"/>
        <w:jc w:val="left"/>
        <w:rPr>
          <w:sz w:val="24"/>
        </w:rPr>
      </w:pPr>
      <w:r w:rsidRPr="00D15F6F">
        <w:rPr>
          <w:sz w:val="24"/>
        </w:rPr>
        <w:lastRenderedPageBreak/>
        <w:t>• описывать свой опыт, оформляя его для передачи другим людям в виде технологии решения практических задач определенного класса;</w:t>
      </w:r>
    </w:p>
    <w:p w:rsidR="009644BD" w:rsidRPr="00D15F6F" w:rsidRDefault="009644BD" w:rsidP="009644BD">
      <w:pPr>
        <w:pStyle w:val="ac"/>
        <w:spacing w:line="240" w:lineRule="auto"/>
        <w:ind w:firstLine="0"/>
        <w:jc w:val="left"/>
        <w:rPr>
          <w:sz w:val="24"/>
        </w:rPr>
      </w:pPr>
      <w:r w:rsidRPr="00D15F6F">
        <w:rPr>
          <w:sz w:val="24"/>
        </w:rPr>
        <w:t>• планировать и корректировать свою индивидуальную образовательную траекторию.</w:t>
      </w:r>
    </w:p>
    <w:p w:rsidR="009644BD" w:rsidRPr="00D15F6F" w:rsidRDefault="009644BD" w:rsidP="009644BD">
      <w:pPr>
        <w:pStyle w:val="ac"/>
        <w:spacing w:line="240" w:lineRule="auto"/>
        <w:ind w:firstLine="0"/>
        <w:jc w:val="left"/>
        <w:rPr>
          <w:sz w:val="24"/>
        </w:rPr>
      </w:pPr>
      <w:r w:rsidRPr="00D15F6F">
        <w:rPr>
          <w:sz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9644BD" w:rsidRPr="00D15F6F" w:rsidRDefault="009644BD" w:rsidP="009644BD">
      <w:pPr>
        <w:pStyle w:val="ac"/>
        <w:spacing w:line="240" w:lineRule="auto"/>
        <w:ind w:firstLine="0"/>
        <w:jc w:val="left"/>
        <w:rPr>
          <w:sz w:val="24"/>
        </w:rPr>
      </w:pPr>
      <w:r w:rsidRPr="00D15F6F">
        <w:rPr>
          <w:sz w:val="24"/>
        </w:rPr>
        <w:t>• определять совместно с педагогом и сверстниками критерии планируемых результатов и критерии оценки своей учебной деятельности;</w:t>
      </w:r>
    </w:p>
    <w:p w:rsidR="009644BD" w:rsidRPr="00D15F6F" w:rsidRDefault="009644BD" w:rsidP="009644BD">
      <w:pPr>
        <w:pStyle w:val="ac"/>
        <w:spacing w:line="240" w:lineRule="auto"/>
        <w:ind w:firstLine="0"/>
        <w:jc w:val="left"/>
        <w:rPr>
          <w:sz w:val="24"/>
        </w:rPr>
      </w:pPr>
      <w:r w:rsidRPr="00D15F6F">
        <w:rPr>
          <w:sz w:val="24"/>
        </w:rPr>
        <w:t>• систематизировать (в том числе выбирать приоритетные) критерии планируемых результатов и оценки своей деятельности;</w:t>
      </w:r>
    </w:p>
    <w:p w:rsidR="009644BD" w:rsidRPr="00D15F6F" w:rsidRDefault="009644BD" w:rsidP="009644BD">
      <w:pPr>
        <w:pStyle w:val="ac"/>
        <w:spacing w:line="240" w:lineRule="auto"/>
        <w:ind w:firstLine="0"/>
        <w:jc w:val="left"/>
        <w:rPr>
          <w:sz w:val="24"/>
        </w:rPr>
      </w:pPr>
      <w:r w:rsidRPr="00D15F6F">
        <w:rPr>
          <w:sz w:val="24"/>
        </w:rPr>
        <w:t>•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644BD" w:rsidRPr="00D15F6F" w:rsidRDefault="009644BD" w:rsidP="009644BD">
      <w:pPr>
        <w:pStyle w:val="ac"/>
        <w:spacing w:line="240" w:lineRule="auto"/>
        <w:ind w:firstLine="0"/>
        <w:jc w:val="left"/>
        <w:rPr>
          <w:sz w:val="24"/>
        </w:rPr>
      </w:pPr>
      <w:r w:rsidRPr="00D15F6F">
        <w:rPr>
          <w:sz w:val="24"/>
        </w:rPr>
        <w:t>• оценивать свою деятельность, аргументируя причины достижения или отсутствия планируемого результата;</w:t>
      </w:r>
    </w:p>
    <w:p w:rsidR="009644BD" w:rsidRPr="00D15F6F" w:rsidRDefault="009644BD" w:rsidP="009644BD">
      <w:pPr>
        <w:pStyle w:val="ac"/>
        <w:spacing w:line="240" w:lineRule="auto"/>
        <w:ind w:firstLine="0"/>
        <w:jc w:val="left"/>
        <w:rPr>
          <w:sz w:val="24"/>
        </w:rPr>
      </w:pPr>
      <w:r w:rsidRPr="00D15F6F">
        <w:rPr>
          <w:sz w:val="24"/>
        </w:rPr>
        <w:t>• находить достаточные средства для выполнения учебных действий в изменяющейся ситуации и/или при отсутствии планируемого результата;</w:t>
      </w:r>
    </w:p>
    <w:p w:rsidR="009644BD" w:rsidRPr="00D15F6F" w:rsidRDefault="009644BD" w:rsidP="009644BD">
      <w:pPr>
        <w:pStyle w:val="ac"/>
        <w:spacing w:line="240" w:lineRule="auto"/>
        <w:ind w:firstLine="0"/>
        <w:jc w:val="left"/>
        <w:rPr>
          <w:sz w:val="24"/>
        </w:rPr>
      </w:pPr>
      <w:r w:rsidRPr="00D15F6F">
        <w:rPr>
          <w:sz w:val="24"/>
        </w:rPr>
        <w:t>•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9644BD" w:rsidRPr="00D15F6F" w:rsidRDefault="009644BD" w:rsidP="009644BD">
      <w:pPr>
        <w:pStyle w:val="ac"/>
        <w:spacing w:line="240" w:lineRule="auto"/>
        <w:ind w:firstLine="0"/>
        <w:jc w:val="left"/>
        <w:rPr>
          <w:sz w:val="24"/>
        </w:rPr>
      </w:pPr>
      <w:r w:rsidRPr="00D15F6F">
        <w:rPr>
          <w:sz w:val="24"/>
        </w:rPr>
        <w:t>•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9644BD" w:rsidRPr="00D15F6F" w:rsidRDefault="009644BD" w:rsidP="009644BD">
      <w:pPr>
        <w:pStyle w:val="ac"/>
        <w:spacing w:line="240" w:lineRule="auto"/>
        <w:ind w:firstLine="0"/>
        <w:jc w:val="left"/>
        <w:rPr>
          <w:sz w:val="24"/>
        </w:rPr>
      </w:pPr>
      <w:r w:rsidRPr="00D15F6F">
        <w:rPr>
          <w:sz w:val="24"/>
        </w:rPr>
        <w:t>• сверять свои действия с целью и, при необходимости, исправлять ошибки самостоятельно.</w:t>
      </w:r>
    </w:p>
    <w:p w:rsidR="009644BD" w:rsidRPr="00D15F6F" w:rsidRDefault="009644BD" w:rsidP="009644BD">
      <w:pPr>
        <w:pStyle w:val="ac"/>
        <w:spacing w:line="240" w:lineRule="auto"/>
        <w:ind w:firstLine="0"/>
        <w:jc w:val="left"/>
        <w:rPr>
          <w:sz w:val="24"/>
        </w:rPr>
      </w:pPr>
      <w:r w:rsidRPr="00D15F6F">
        <w:rPr>
          <w:sz w:val="24"/>
        </w:rPr>
        <w:t>4. Умение оценивать правильность выполнения учебной задачи, собственные возможности ее решения. Обучающийся сможет:</w:t>
      </w:r>
    </w:p>
    <w:p w:rsidR="009644BD" w:rsidRPr="00D15F6F" w:rsidRDefault="009644BD" w:rsidP="009644BD">
      <w:pPr>
        <w:pStyle w:val="ac"/>
        <w:spacing w:line="240" w:lineRule="auto"/>
        <w:ind w:firstLine="0"/>
        <w:jc w:val="left"/>
        <w:rPr>
          <w:sz w:val="24"/>
        </w:rPr>
      </w:pPr>
      <w:r w:rsidRPr="00D15F6F">
        <w:rPr>
          <w:sz w:val="24"/>
        </w:rPr>
        <w:t>• определять критерии правильности (корректности) выполнения учебной задачи;</w:t>
      </w:r>
    </w:p>
    <w:p w:rsidR="009644BD" w:rsidRPr="00D15F6F" w:rsidRDefault="009644BD" w:rsidP="009644BD">
      <w:pPr>
        <w:pStyle w:val="ac"/>
        <w:spacing w:line="240" w:lineRule="auto"/>
        <w:ind w:firstLine="0"/>
        <w:jc w:val="left"/>
        <w:rPr>
          <w:sz w:val="24"/>
        </w:rPr>
      </w:pPr>
      <w:r w:rsidRPr="00D15F6F">
        <w:rPr>
          <w:sz w:val="24"/>
        </w:rPr>
        <w:t>• анализировать и обосновывать применение соответствующего инструментария для выполнения учебной задачи;</w:t>
      </w:r>
    </w:p>
    <w:p w:rsidR="009644BD" w:rsidRPr="00D15F6F" w:rsidRDefault="009644BD" w:rsidP="009644BD">
      <w:pPr>
        <w:pStyle w:val="ac"/>
        <w:spacing w:line="240" w:lineRule="auto"/>
        <w:ind w:firstLine="0"/>
        <w:jc w:val="left"/>
        <w:rPr>
          <w:sz w:val="24"/>
        </w:rPr>
      </w:pPr>
      <w:r w:rsidRPr="00D15F6F">
        <w:rPr>
          <w:sz w:val="24"/>
        </w:rPr>
        <w:t>• 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644BD" w:rsidRPr="00D15F6F" w:rsidRDefault="009644BD" w:rsidP="009644BD">
      <w:pPr>
        <w:pStyle w:val="ac"/>
        <w:spacing w:line="240" w:lineRule="auto"/>
        <w:ind w:firstLine="0"/>
        <w:jc w:val="left"/>
        <w:rPr>
          <w:sz w:val="24"/>
        </w:rPr>
      </w:pPr>
      <w:r w:rsidRPr="00D15F6F">
        <w:rPr>
          <w:sz w:val="24"/>
        </w:rPr>
        <w:t>• оценивать продукт своей деятельности по заданным и/или самостоятельно определенным критериям в соответствии с целью деятельности;</w:t>
      </w:r>
    </w:p>
    <w:p w:rsidR="009644BD" w:rsidRPr="00D15F6F" w:rsidRDefault="009644BD" w:rsidP="009644BD">
      <w:pPr>
        <w:pStyle w:val="ac"/>
        <w:spacing w:line="240" w:lineRule="auto"/>
        <w:ind w:firstLine="0"/>
        <w:jc w:val="left"/>
        <w:rPr>
          <w:sz w:val="24"/>
        </w:rPr>
      </w:pPr>
      <w:r w:rsidRPr="00D15F6F">
        <w:rPr>
          <w:sz w:val="24"/>
        </w:rPr>
        <w:t>• обосновывать достижимость цели выбранным способом на основе оценки своих внутренних ресурсов и доступных внешних ресурсов;</w:t>
      </w:r>
    </w:p>
    <w:p w:rsidR="009644BD" w:rsidRPr="00D15F6F" w:rsidRDefault="009644BD" w:rsidP="009644BD">
      <w:pPr>
        <w:pStyle w:val="ac"/>
        <w:spacing w:line="240" w:lineRule="auto"/>
        <w:ind w:firstLine="0"/>
        <w:jc w:val="left"/>
        <w:rPr>
          <w:sz w:val="24"/>
        </w:rPr>
      </w:pPr>
      <w:r w:rsidRPr="00D15F6F">
        <w:rPr>
          <w:sz w:val="24"/>
        </w:rPr>
        <w:t>• фиксировать и анализировать динамику собственных образовательных результатов.</w:t>
      </w:r>
    </w:p>
    <w:p w:rsidR="009644BD" w:rsidRPr="00D15F6F" w:rsidRDefault="009644BD" w:rsidP="009644BD">
      <w:pPr>
        <w:pStyle w:val="ac"/>
        <w:spacing w:line="240" w:lineRule="auto"/>
        <w:ind w:firstLine="0"/>
        <w:jc w:val="left"/>
        <w:rPr>
          <w:sz w:val="24"/>
        </w:rPr>
      </w:pPr>
      <w:r w:rsidRPr="00D15F6F">
        <w:rPr>
          <w:sz w:val="24"/>
        </w:rPr>
        <w:t>5. 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9644BD" w:rsidRPr="00D15F6F" w:rsidRDefault="009644BD" w:rsidP="009644BD">
      <w:pPr>
        <w:pStyle w:val="ac"/>
        <w:spacing w:line="240" w:lineRule="auto"/>
        <w:ind w:firstLine="0"/>
        <w:jc w:val="left"/>
        <w:rPr>
          <w:sz w:val="24"/>
        </w:rPr>
      </w:pPr>
      <w:r w:rsidRPr="00D15F6F">
        <w:rPr>
          <w:sz w:val="24"/>
        </w:rPr>
        <w:t>• наблюдать и анализировать собственную учебную и познавательную деятельность и деятельность других обучающихся в процессе взаимопроверки;</w:t>
      </w:r>
    </w:p>
    <w:p w:rsidR="009644BD" w:rsidRPr="00D15F6F" w:rsidRDefault="009644BD" w:rsidP="009644BD">
      <w:pPr>
        <w:pStyle w:val="ac"/>
        <w:spacing w:line="240" w:lineRule="auto"/>
        <w:ind w:firstLine="0"/>
        <w:jc w:val="left"/>
        <w:rPr>
          <w:sz w:val="24"/>
        </w:rPr>
      </w:pPr>
      <w:r w:rsidRPr="00D15F6F">
        <w:rPr>
          <w:sz w:val="24"/>
        </w:rPr>
        <w:t>• соотносить реальные и планируемые результаты индивидуальной образовательной деятельности и делать выводы;</w:t>
      </w:r>
    </w:p>
    <w:p w:rsidR="009644BD" w:rsidRPr="00D15F6F" w:rsidRDefault="009644BD" w:rsidP="009644BD">
      <w:pPr>
        <w:pStyle w:val="ac"/>
        <w:spacing w:line="240" w:lineRule="auto"/>
        <w:ind w:firstLine="0"/>
        <w:jc w:val="left"/>
        <w:rPr>
          <w:sz w:val="24"/>
        </w:rPr>
      </w:pPr>
      <w:r w:rsidRPr="00D15F6F">
        <w:rPr>
          <w:sz w:val="24"/>
        </w:rPr>
        <w:t>• принимать решение в учебной ситуации и нести за него ответственность; • самостоятельно определять причины своего успеха или неуспеха и находить способы выхода из ситуации неуспеха;</w:t>
      </w:r>
    </w:p>
    <w:p w:rsidR="009644BD" w:rsidRPr="00D15F6F" w:rsidRDefault="009644BD" w:rsidP="009644BD">
      <w:pPr>
        <w:pStyle w:val="ac"/>
        <w:spacing w:line="240" w:lineRule="auto"/>
        <w:ind w:firstLine="0"/>
        <w:jc w:val="left"/>
        <w:rPr>
          <w:sz w:val="24"/>
        </w:rPr>
      </w:pPr>
      <w:r w:rsidRPr="00D15F6F">
        <w:rPr>
          <w:sz w:val="24"/>
        </w:rPr>
        <w:t>•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644BD" w:rsidRPr="00D15F6F" w:rsidRDefault="009644BD" w:rsidP="009644BD">
      <w:pPr>
        <w:pStyle w:val="ac"/>
        <w:spacing w:line="240" w:lineRule="auto"/>
        <w:ind w:firstLine="0"/>
        <w:jc w:val="left"/>
        <w:rPr>
          <w:b/>
          <w:bCs/>
          <w:iCs/>
          <w:sz w:val="24"/>
        </w:rPr>
      </w:pPr>
      <w:r w:rsidRPr="00D15F6F">
        <w:rPr>
          <w:sz w:val="24"/>
        </w:rPr>
        <w:t>•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9644BD" w:rsidRPr="00D15F6F" w:rsidRDefault="009644BD" w:rsidP="009644BD">
      <w:pPr>
        <w:pStyle w:val="ac"/>
        <w:spacing w:line="240" w:lineRule="auto"/>
        <w:ind w:firstLine="0"/>
        <w:jc w:val="left"/>
        <w:rPr>
          <w:sz w:val="24"/>
        </w:rPr>
      </w:pPr>
      <w:r w:rsidRPr="00D15F6F">
        <w:rPr>
          <w:b/>
          <w:bCs/>
          <w:iCs/>
          <w:sz w:val="24"/>
        </w:rPr>
        <w:lastRenderedPageBreak/>
        <w:t>Познавательные УУД</w:t>
      </w:r>
    </w:p>
    <w:p w:rsidR="009644BD" w:rsidRPr="00D15F6F" w:rsidRDefault="009644BD" w:rsidP="009644BD">
      <w:pPr>
        <w:pStyle w:val="ac"/>
        <w:spacing w:line="240" w:lineRule="auto"/>
        <w:ind w:firstLine="0"/>
        <w:jc w:val="left"/>
        <w:rPr>
          <w:sz w:val="24"/>
        </w:rPr>
      </w:pPr>
      <w:r w:rsidRPr="00D15F6F">
        <w:rPr>
          <w:sz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9644BD" w:rsidRPr="00D15F6F" w:rsidRDefault="009644BD" w:rsidP="009644BD">
      <w:pPr>
        <w:pStyle w:val="ac"/>
        <w:spacing w:line="240" w:lineRule="auto"/>
        <w:ind w:firstLine="0"/>
        <w:jc w:val="left"/>
        <w:rPr>
          <w:sz w:val="24"/>
        </w:rPr>
      </w:pPr>
      <w:r w:rsidRPr="00D15F6F">
        <w:rPr>
          <w:sz w:val="24"/>
        </w:rPr>
        <w:t>• подбирать слова, соподчиненные ключевому слову, определяющие его признаки и свойства;</w:t>
      </w:r>
    </w:p>
    <w:p w:rsidR="009644BD" w:rsidRPr="00D15F6F" w:rsidRDefault="009644BD" w:rsidP="009644BD">
      <w:pPr>
        <w:pStyle w:val="ac"/>
        <w:spacing w:line="240" w:lineRule="auto"/>
        <w:ind w:firstLine="0"/>
        <w:jc w:val="left"/>
        <w:rPr>
          <w:sz w:val="24"/>
        </w:rPr>
      </w:pPr>
      <w:r w:rsidRPr="00D15F6F">
        <w:rPr>
          <w:sz w:val="24"/>
        </w:rPr>
        <w:t>• выстраивать логическую цепочку, состоящую из ключевого слова и соподчиненных ему слов;</w:t>
      </w:r>
    </w:p>
    <w:p w:rsidR="009644BD" w:rsidRPr="00D15F6F" w:rsidRDefault="009644BD" w:rsidP="009644BD">
      <w:pPr>
        <w:pStyle w:val="ac"/>
        <w:spacing w:line="240" w:lineRule="auto"/>
        <w:ind w:firstLine="0"/>
        <w:jc w:val="left"/>
        <w:rPr>
          <w:sz w:val="24"/>
        </w:rPr>
      </w:pPr>
      <w:r w:rsidRPr="00D15F6F">
        <w:rPr>
          <w:sz w:val="24"/>
        </w:rPr>
        <w:t>• выделять общий признак двух или нескольких предметов или явлений и объяснять их сходство;</w:t>
      </w:r>
    </w:p>
    <w:p w:rsidR="009644BD" w:rsidRPr="00D15F6F" w:rsidRDefault="009644BD" w:rsidP="009644BD">
      <w:pPr>
        <w:pStyle w:val="ac"/>
        <w:spacing w:line="240" w:lineRule="auto"/>
        <w:ind w:firstLine="0"/>
        <w:jc w:val="left"/>
        <w:rPr>
          <w:sz w:val="24"/>
        </w:rPr>
      </w:pPr>
      <w:r w:rsidRPr="00D15F6F">
        <w:rPr>
          <w:sz w:val="24"/>
        </w:rPr>
        <w:t>• объединять предметы и явления в группы по определенным признакам, сравнивать, классифицировать и обобщать факты и явления; • выделять явление из общего ряда других явлений;</w:t>
      </w:r>
    </w:p>
    <w:p w:rsidR="009644BD" w:rsidRPr="00D15F6F" w:rsidRDefault="009644BD" w:rsidP="009644BD">
      <w:pPr>
        <w:pStyle w:val="ac"/>
        <w:spacing w:line="240" w:lineRule="auto"/>
        <w:ind w:firstLine="0"/>
        <w:jc w:val="left"/>
        <w:rPr>
          <w:sz w:val="24"/>
        </w:rPr>
      </w:pPr>
      <w:r w:rsidRPr="00D15F6F">
        <w:rPr>
          <w:sz w:val="24"/>
        </w:rPr>
        <w:t>•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644BD" w:rsidRPr="00D15F6F" w:rsidRDefault="009644BD" w:rsidP="009644BD">
      <w:pPr>
        <w:pStyle w:val="ac"/>
        <w:spacing w:line="240" w:lineRule="auto"/>
        <w:ind w:firstLine="0"/>
        <w:jc w:val="left"/>
        <w:rPr>
          <w:sz w:val="24"/>
        </w:rPr>
      </w:pPr>
      <w:r w:rsidRPr="00D15F6F">
        <w:rPr>
          <w:sz w:val="24"/>
        </w:rPr>
        <w:t>• строить рассуждение от общих закономерностей к частным явлениям и от частных явлений к общим закономерностям;</w:t>
      </w:r>
    </w:p>
    <w:p w:rsidR="009644BD" w:rsidRPr="00D15F6F" w:rsidRDefault="009644BD" w:rsidP="009644BD">
      <w:pPr>
        <w:pStyle w:val="ac"/>
        <w:spacing w:line="240" w:lineRule="auto"/>
        <w:ind w:firstLine="0"/>
        <w:jc w:val="left"/>
        <w:rPr>
          <w:sz w:val="24"/>
        </w:rPr>
      </w:pPr>
      <w:r w:rsidRPr="00D15F6F">
        <w:rPr>
          <w:sz w:val="24"/>
        </w:rPr>
        <w:t>• строить рассуждение на основе сравнения предметов и явлений, выделяя при этом общие признаки;</w:t>
      </w:r>
    </w:p>
    <w:p w:rsidR="009644BD" w:rsidRPr="00D15F6F" w:rsidRDefault="009644BD" w:rsidP="009644BD">
      <w:pPr>
        <w:pStyle w:val="ac"/>
        <w:spacing w:line="240" w:lineRule="auto"/>
        <w:ind w:firstLine="0"/>
        <w:jc w:val="left"/>
        <w:rPr>
          <w:sz w:val="24"/>
        </w:rPr>
      </w:pPr>
      <w:r w:rsidRPr="00D15F6F">
        <w:rPr>
          <w:sz w:val="24"/>
        </w:rPr>
        <w:t>• излагать полученную информацию, интерпретируя ее в контексте решаемой задачи;</w:t>
      </w:r>
    </w:p>
    <w:p w:rsidR="009644BD" w:rsidRPr="00D15F6F" w:rsidRDefault="009644BD" w:rsidP="009644BD">
      <w:pPr>
        <w:pStyle w:val="ac"/>
        <w:spacing w:line="240" w:lineRule="auto"/>
        <w:ind w:firstLine="0"/>
        <w:jc w:val="left"/>
        <w:rPr>
          <w:sz w:val="24"/>
        </w:rPr>
      </w:pPr>
      <w:r w:rsidRPr="00D15F6F">
        <w:rPr>
          <w:sz w:val="24"/>
        </w:rPr>
        <w:t>• самостоятельно указывать на информацию, нуждающуюся в проверке, предлагать и применять способ проверки достоверности информации;</w:t>
      </w:r>
    </w:p>
    <w:p w:rsidR="009644BD" w:rsidRPr="00D15F6F" w:rsidRDefault="009644BD" w:rsidP="009644BD">
      <w:pPr>
        <w:pStyle w:val="ac"/>
        <w:spacing w:line="240" w:lineRule="auto"/>
        <w:ind w:firstLine="0"/>
        <w:jc w:val="left"/>
        <w:rPr>
          <w:sz w:val="24"/>
        </w:rPr>
      </w:pPr>
      <w:r w:rsidRPr="00D15F6F">
        <w:rPr>
          <w:sz w:val="24"/>
        </w:rPr>
        <w:t>• вербализовать эмоциональное впечатление, оказанное на него источником;</w:t>
      </w:r>
    </w:p>
    <w:p w:rsidR="009644BD" w:rsidRPr="00D15F6F" w:rsidRDefault="009644BD" w:rsidP="009644BD">
      <w:pPr>
        <w:pStyle w:val="ac"/>
        <w:spacing w:line="240" w:lineRule="auto"/>
        <w:ind w:firstLine="0"/>
        <w:jc w:val="left"/>
        <w:rPr>
          <w:sz w:val="24"/>
        </w:rPr>
      </w:pPr>
      <w:r w:rsidRPr="00D15F6F">
        <w:rPr>
          <w:sz w:val="24"/>
        </w:rPr>
        <w:t>•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9644BD" w:rsidRPr="00D15F6F" w:rsidRDefault="009644BD" w:rsidP="009644BD">
      <w:pPr>
        <w:pStyle w:val="ac"/>
        <w:spacing w:line="240" w:lineRule="auto"/>
        <w:ind w:firstLine="0"/>
        <w:jc w:val="left"/>
        <w:rPr>
          <w:sz w:val="24"/>
        </w:rPr>
      </w:pPr>
      <w:r w:rsidRPr="00D15F6F">
        <w:rPr>
          <w:sz w:val="24"/>
        </w:rPr>
        <w:t>• 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9644BD" w:rsidRPr="00D15F6F" w:rsidRDefault="009644BD" w:rsidP="009644BD">
      <w:pPr>
        <w:pStyle w:val="ac"/>
        <w:spacing w:line="240" w:lineRule="auto"/>
        <w:ind w:firstLine="0"/>
        <w:jc w:val="left"/>
        <w:rPr>
          <w:sz w:val="24"/>
        </w:rPr>
      </w:pPr>
      <w:r w:rsidRPr="00D15F6F">
        <w:rPr>
          <w:sz w:val="24"/>
        </w:rPr>
        <w:t>•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116F53" w:rsidRDefault="00116F53" w:rsidP="00116F53">
      <w:pPr>
        <w:pStyle w:val="ac"/>
        <w:spacing w:line="240" w:lineRule="auto"/>
        <w:ind w:firstLine="0"/>
        <w:jc w:val="left"/>
        <w:rPr>
          <w:sz w:val="24"/>
        </w:rPr>
      </w:pPr>
      <w:r>
        <w:rPr>
          <w:sz w:val="24"/>
        </w:rPr>
        <w:t xml:space="preserve"> 7.</w:t>
      </w:r>
      <w:r w:rsidR="009644BD" w:rsidRPr="00D15F6F">
        <w:rPr>
          <w:sz w:val="24"/>
        </w:rPr>
        <w:t xml:space="preserve">Умение создавать, применять и преобразовывать знаки и символы, модели и схемы для решения учебных и познавательных задач. </w:t>
      </w:r>
      <w:r>
        <w:rPr>
          <w:sz w:val="24"/>
        </w:rPr>
        <w:t xml:space="preserve">   </w:t>
      </w:r>
    </w:p>
    <w:p w:rsidR="009644BD" w:rsidRPr="00D15F6F" w:rsidRDefault="009644BD" w:rsidP="00116F53">
      <w:pPr>
        <w:pStyle w:val="ac"/>
        <w:spacing w:line="240" w:lineRule="auto"/>
        <w:ind w:left="720" w:firstLine="0"/>
        <w:jc w:val="left"/>
        <w:rPr>
          <w:sz w:val="24"/>
        </w:rPr>
      </w:pPr>
      <w:r w:rsidRPr="00D15F6F">
        <w:rPr>
          <w:sz w:val="24"/>
        </w:rPr>
        <w:t>Обучающийся сможет:</w:t>
      </w:r>
    </w:p>
    <w:p w:rsidR="009644BD" w:rsidRPr="00D15F6F" w:rsidRDefault="009644BD" w:rsidP="009644BD">
      <w:pPr>
        <w:pStyle w:val="ac"/>
        <w:spacing w:line="240" w:lineRule="auto"/>
        <w:ind w:firstLine="0"/>
        <w:jc w:val="left"/>
        <w:rPr>
          <w:sz w:val="24"/>
        </w:rPr>
      </w:pPr>
      <w:r w:rsidRPr="00D15F6F">
        <w:rPr>
          <w:sz w:val="24"/>
        </w:rPr>
        <w:t>• обозначать символом и знаком предмет и/или явление;</w:t>
      </w:r>
    </w:p>
    <w:p w:rsidR="009644BD" w:rsidRPr="00D15F6F" w:rsidRDefault="009644BD" w:rsidP="009644BD">
      <w:pPr>
        <w:pStyle w:val="ac"/>
        <w:spacing w:line="240" w:lineRule="auto"/>
        <w:ind w:firstLine="0"/>
        <w:jc w:val="left"/>
        <w:rPr>
          <w:sz w:val="24"/>
        </w:rPr>
      </w:pPr>
      <w:r w:rsidRPr="00D15F6F">
        <w:rPr>
          <w:sz w:val="24"/>
        </w:rPr>
        <w:t>• определять логические связи между предметами и/или явлениями, обозначать данные логические связи с помощью знаков в схеме;</w:t>
      </w:r>
    </w:p>
    <w:p w:rsidR="009644BD" w:rsidRPr="00D15F6F" w:rsidRDefault="009644BD" w:rsidP="009644BD">
      <w:pPr>
        <w:pStyle w:val="ac"/>
        <w:spacing w:line="240" w:lineRule="auto"/>
        <w:ind w:firstLine="0"/>
        <w:jc w:val="left"/>
        <w:rPr>
          <w:sz w:val="24"/>
        </w:rPr>
      </w:pPr>
      <w:r w:rsidRPr="00D15F6F">
        <w:rPr>
          <w:sz w:val="24"/>
        </w:rPr>
        <w:t>• создавать абстрактный или реальный образ предмета и/или явления;</w:t>
      </w:r>
    </w:p>
    <w:p w:rsidR="009644BD" w:rsidRPr="00D15F6F" w:rsidRDefault="009644BD" w:rsidP="009644BD">
      <w:pPr>
        <w:pStyle w:val="ac"/>
        <w:spacing w:line="240" w:lineRule="auto"/>
        <w:ind w:firstLine="0"/>
        <w:jc w:val="left"/>
        <w:rPr>
          <w:sz w:val="24"/>
        </w:rPr>
      </w:pPr>
      <w:r w:rsidRPr="00D15F6F">
        <w:rPr>
          <w:sz w:val="24"/>
        </w:rPr>
        <w:t>• строить модель/схему на основе условий задачи и/или способа ее решения;</w:t>
      </w:r>
    </w:p>
    <w:p w:rsidR="009644BD" w:rsidRPr="00D15F6F" w:rsidRDefault="009644BD" w:rsidP="009644BD">
      <w:pPr>
        <w:pStyle w:val="ac"/>
        <w:spacing w:line="240" w:lineRule="auto"/>
        <w:ind w:firstLine="0"/>
        <w:jc w:val="left"/>
        <w:rPr>
          <w:sz w:val="24"/>
        </w:rPr>
      </w:pPr>
      <w:r w:rsidRPr="00D15F6F">
        <w:rPr>
          <w:sz w:val="24"/>
        </w:rPr>
        <w:t>•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9644BD" w:rsidRPr="00D15F6F" w:rsidRDefault="009644BD" w:rsidP="009644BD">
      <w:pPr>
        <w:pStyle w:val="ac"/>
        <w:spacing w:line="240" w:lineRule="auto"/>
        <w:ind w:firstLine="0"/>
        <w:jc w:val="left"/>
        <w:rPr>
          <w:sz w:val="24"/>
        </w:rPr>
      </w:pPr>
      <w:r w:rsidRPr="00D15F6F">
        <w:rPr>
          <w:sz w:val="24"/>
        </w:rPr>
        <w:t>•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9644BD" w:rsidRPr="00D15F6F" w:rsidRDefault="009644BD" w:rsidP="009644BD">
      <w:pPr>
        <w:pStyle w:val="ac"/>
        <w:spacing w:line="240" w:lineRule="auto"/>
        <w:ind w:firstLine="0"/>
        <w:jc w:val="left"/>
        <w:rPr>
          <w:sz w:val="24"/>
        </w:rPr>
      </w:pPr>
      <w:r w:rsidRPr="00D15F6F">
        <w:rPr>
          <w:sz w:val="24"/>
        </w:rPr>
        <w:t>8. Смысловое чтение. Обучающийся сможет:</w:t>
      </w:r>
    </w:p>
    <w:p w:rsidR="009644BD" w:rsidRPr="00D15F6F" w:rsidRDefault="009644BD" w:rsidP="009644BD">
      <w:pPr>
        <w:pStyle w:val="ac"/>
        <w:spacing w:line="240" w:lineRule="auto"/>
        <w:ind w:firstLine="0"/>
        <w:jc w:val="left"/>
        <w:rPr>
          <w:sz w:val="24"/>
        </w:rPr>
      </w:pPr>
      <w:r w:rsidRPr="00D15F6F">
        <w:rPr>
          <w:sz w:val="24"/>
        </w:rPr>
        <w:t>• находить в тексте требуемую информацию (в соответствии с целями своей деятельности);</w:t>
      </w:r>
    </w:p>
    <w:p w:rsidR="009644BD" w:rsidRPr="00D15F6F" w:rsidRDefault="009644BD" w:rsidP="009644BD">
      <w:pPr>
        <w:pStyle w:val="ac"/>
        <w:spacing w:line="240" w:lineRule="auto"/>
        <w:ind w:firstLine="0"/>
        <w:jc w:val="left"/>
        <w:rPr>
          <w:sz w:val="24"/>
        </w:rPr>
      </w:pPr>
      <w:r w:rsidRPr="00D15F6F">
        <w:rPr>
          <w:sz w:val="24"/>
        </w:rPr>
        <w:t>• ориентироваться в содержании текста, понимать целостный смысл текста, структурировать текст;</w:t>
      </w:r>
    </w:p>
    <w:p w:rsidR="009644BD" w:rsidRPr="00D15F6F" w:rsidRDefault="009644BD" w:rsidP="009644BD">
      <w:pPr>
        <w:pStyle w:val="ac"/>
        <w:spacing w:line="240" w:lineRule="auto"/>
        <w:ind w:firstLine="0"/>
        <w:jc w:val="left"/>
        <w:rPr>
          <w:sz w:val="24"/>
        </w:rPr>
      </w:pPr>
      <w:r w:rsidRPr="00D15F6F">
        <w:rPr>
          <w:sz w:val="24"/>
        </w:rPr>
        <w:t>• устанавливать взаимосвязь описанных в тексте событий, явлений, процессов;</w:t>
      </w:r>
    </w:p>
    <w:p w:rsidR="009644BD" w:rsidRPr="00D15F6F" w:rsidRDefault="009644BD" w:rsidP="009644BD">
      <w:pPr>
        <w:pStyle w:val="ac"/>
        <w:spacing w:line="240" w:lineRule="auto"/>
        <w:ind w:firstLine="0"/>
        <w:jc w:val="left"/>
        <w:rPr>
          <w:sz w:val="24"/>
        </w:rPr>
      </w:pPr>
      <w:r w:rsidRPr="00D15F6F">
        <w:rPr>
          <w:sz w:val="24"/>
        </w:rPr>
        <w:lastRenderedPageBreak/>
        <w:t>• резюмировать главную идею текста;</w:t>
      </w:r>
    </w:p>
    <w:p w:rsidR="009644BD" w:rsidRPr="00D15F6F" w:rsidRDefault="009644BD" w:rsidP="009644BD">
      <w:pPr>
        <w:pStyle w:val="ac"/>
        <w:spacing w:line="240" w:lineRule="auto"/>
        <w:ind w:firstLine="0"/>
        <w:jc w:val="left"/>
        <w:rPr>
          <w:sz w:val="24"/>
        </w:rPr>
      </w:pPr>
      <w:r w:rsidRPr="00D15F6F">
        <w:rPr>
          <w:sz w:val="24"/>
        </w:rPr>
        <w:t>•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9644BD" w:rsidRPr="00D15F6F" w:rsidRDefault="009644BD" w:rsidP="009644BD">
      <w:pPr>
        <w:pStyle w:val="ac"/>
        <w:spacing w:line="240" w:lineRule="auto"/>
        <w:ind w:firstLine="0"/>
        <w:jc w:val="left"/>
        <w:rPr>
          <w:sz w:val="24"/>
        </w:rPr>
      </w:pPr>
      <w:r w:rsidRPr="00D15F6F">
        <w:rPr>
          <w:sz w:val="24"/>
        </w:rPr>
        <w:t>• критически оценивать содержание и форму текста.</w:t>
      </w:r>
    </w:p>
    <w:p w:rsidR="009644BD" w:rsidRPr="00D15F6F" w:rsidRDefault="009644BD" w:rsidP="009644BD">
      <w:pPr>
        <w:pStyle w:val="ac"/>
        <w:spacing w:line="240" w:lineRule="auto"/>
        <w:ind w:firstLine="0"/>
        <w:jc w:val="left"/>
        <w:rPr>
          <w:sz w:val="24"/>
        </w:rPr>
      </w:pPr>
      <w:r w:rsidRPr="00D15F6F">
        <w:rPr>
          <w:sz w:val="24"/>
        </w:rPr>
        <w:t>9.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644BD" w:rsidRPr="00D15F6F" w:rsidRDefault="009644BD" w:rsidP="009644BD">
      <w:pPr>
        <w:pStyle w:val="ac"/>
        <w:spacing w:line="240" w:lineRule="auto"/>
        <w:ind w:firstLine="0"/>
        <w:jc w:val="left"/>
        <w:rPr>
          <w:sz w:val="24"/>
        </w:rPr>
      </w:pPr>
      <w:r w:rsidRPr="00D15F6F">
        <w:rPr>
          <w:sz w:val="24"/>
        </w:rPr>
        <w:t>• определять свое отношение к природной среде;</w:t>
      </w:r>
    </w:p>
    <w:p w:rsidR="009644BD" w:rsidRPr="00D15F6F" w:rsidRDefault="009644BD" w:rsidP="009644BD">
      <w:pPr>
        <w:pStyle w:val="ac"/>
        <w:spacing w:line="240" w:lineRule="auto"/>
        <w:ind w:firstLine="0"/>
        <w:jc w:val="left"/>
        <w:rPr>
          <w:sz w:val="24"/>
        </w:rPr>
      </w:pPr>
      <w:r w:rsidRPr="00D15F6F">
        <w:rPr>
          <w:sz w:val="24"/>
        </w:rPr>
        <w:t>• анализировать влияние экологических факторов на среду обитания живых организмов;</w:t>
      </w:r>
    </w:p>
    <w:p w:rsidR="009644BD" w:rsidRPr="00D15F6F" w:rsidRDefault="009644BD" w:rsidP="009644BD">
      <w:pPr>
        <w:pStyle w:val="ac"/>
        <w:spacing w:line="240" w:lineRule="auto"/>
        <w:ind w:firstLine="0"/>
        <w:jc w:val="left"/>
        <w:rPr>
          <w:sz w:val="24"/>
        </w:rPr>
      </w:pPr>
      <w:r w:rsidRPr="00D15F6F">
        <w:rPr>
          <w:sz w:val="24"/>
        </w:rPr>
        <w:t>• проводить причинный и вероятностный анализ экологических ситуаций;</w:t>
      </w:r>
    </w:p>
    <w:p w:rsidR="009644BD" w:rsidRPr="00D15F6F" w:rsidRDefault="009644BD" w:rsidP="009644BD">
      <w:pPr>
        <w:pStyle w:val="ac"/>
        <w:spacing w:line="240" w:lineRule="auto"/>
        <w:ind w:firstLine="0"/>
        <w:jc w:val="left"/>
        <w:rPr>
          <w:sz w:val="24"/>
        </w:rPr>
      </w:pPr>
      <w:r w:rsidRPr="00D15F6F">
        <w:rPr>
          <w:sz w:val="24"/>
        </w:rPr>
        <w:t>• прогнозировать изменения ситуации при смене действия одного фактора на действие другого фактора;</w:t>
      </w:r>
    </w:p>
    <w:p w:rsidR="009644BD" w:rsidRPr="00D15F6F" w:rsidRDefault="009644BD" w:rsidP="009644BD">
      <w:pPr>
        <w:pStyle w:val="ac"/>
        <w:spacing w:line="240" w:lineRule="auto"/>
        <w:ind w:firstLine="0"/>
        <w:jc w:val="left"/>
        <w:rPr>
          <w:sz w:val="24"/>
        </w:rPr>
      </w:pPr>
      <w:r w:rsidRPr="00D15F6F">
        <w:rPr>
          <w:sz w:val="24"/>
        </w:rPr>
        <w:t>• распространять экологические знания и участвовать в практических делах по защите окружающей среды;</w:t>
      </w:r>
    </w:p>
    <w:p w:rsidR="009644BD" w:rsidRPr="00D15F6F" w:rsidRDefault="009644BD" w:rsidP="009644BD">
      <w:pPr>
        <w:pStyle w:val="ac"/>
        <w:spacing w:line="240" w:lineRule="auto"/>
        <w:ind w:firstLine="0"/>
        <w:jc w:val="left"/>
        <w:rPr>
          <w:sz w:val="24"/>
        </w:rPr>
      </w:pPr>
      <w:r w:rsidRPr="00D15F6F">
        <w:rPr>
          <w:sz w:val="24"/>
        </w:rPr>
        <w:t>• выражать свое отношение к природе через рисунки, сочинения, модели, проектные работы.</w:t>
      </w:r>
    </w:p>
    <w:p w:rsidR="009644BD" w:rsidRPr="00D15F6F" w:rsidRDefault="009644BD" w:rsidP="009644BD">
      <w:pPr>
        <w:pStyle w:val="ac"/>
        <w:spacing w:line="240" w:lineRule="auto"/>
        <w:ind w:firstLine="0"/>
        <w:jc w:val="left"/>
        <w:rPr>
          <w:sz w:val="24"/>
        </w:rPr>
      </w:pPr>
      <w:r w:rsidRPr="00D15F6F">
        <w:rPr>
          <w:sz w:val="24"/>
        </w:rPr>
        <w:t>10. Развитие мотивации к овладению культурой активного использования словарей и других поисковых систем. Обучающийся сможет:</w:t>
      </w:r>
    </w:p>
    <w:p w:rsidR="009644BD" w:rsidRPr="00D15F6F" w:rsidRDefault="009644BD" w:rsidP="009644BD">
      <w:pPr>
        <w:pStyle w:val="ac"/>
        <w:spacing w:line="240" w:lineRule="auto"/>
        <w:ind w:firstLine="0"/>
        <w:jc w:val="left"/>
        <w:rPr>
          <w:sz w:val="24"/>
        </w:rPr>
      </w:pPr>
      <w:r w:rsidRPr="00D15F6F">
        <w:rPr>
          <w:sz w:val="24"/>
        </w:rPr>
        <w:t>• определять необходимые ключевые поисковые слова и запросы;</w:t>
      </w:r>
    </w:p>
    <w:p w:rsidR="009644BD" w:rsidRPr="00D15F6F" w:rsidRDefault="009644BD" w:rsidP="009644BD">
      <w:pPr>
        <w:pStyle w:val="ac"/>
        <w:spacing w:line="240" w:lineRule="auto"/>
        <w:ind w:firstLine="0"/>
        <w:jc w:val="left"/>
        <w:rPr>
          <w:sz w:val="24"/>
        </w:rPr>
      </w:pPr>
      <w:r w:rsidRPr="00D15F6F">
        <w:rPr>
          <w:sz w:val="24"/>
        </w:rPr>
        <w:t>• осуществлять взаимодействие с электронными поисковыми системами, словарями;</w:t>
      </w:r>
    </w:p>
    <w:p w:rsidR="009644BD" w:rsidRPr="00D15F6F" w:rsidRDefault="009644BD" w:rsidP="009644BD">
      <w:pPr>
        <w:pStyle w:val="ac"/>
        <w:spacing w:line="240" w:lineRule="auto"/>
        <w:ind w:firstLine="0"/>
        <w:jc w:val="left"/>
        <w:rPr>
          <w:sz w:val="24"/>
        </w:rPr>
      </w:pPr>
      <w:r w:rsidRPr="00D15F6F">
        <w:rPr>
          <w:sz w:val="24"/>
        </w:rPr>
        <w:t>• формировать множественную выборку из поисковых источников для объективизации результатов поиска;</w:t>
      </w:r>
    </w:p>
    <w:p w:rsidR="009644BD" w:rsidRPr="00D15F6F" w:rsidRDefault="009644BD" w:rsidP="009644BD">
      <w:pPr>
        <w:pStyle w:val="ac"/>
        <w:spacing w:line="240" w:lineRule="auto"/>
        <w:ind w:firstLine="0"/>
        <w:jc w:val="left"/>
        <w:rPr>
          <w:b/>
          <w:bCs/>
          <w:iCs/>
          <w:sz w:val="24"/>
        </w:rPr>
      </w:pPr>
      <w:r w:rsidRPr="00D15F6F">
        <w:rPr>
          <w:sz w:val="24"/>
        </w:rPr>
        <w:t>• соотносить полученные результаты поиска со своей деятельностью.</w:t>
      </w:r>
    </w:p>
    <w:p w:rsidR="009644BD" w:rsidRPr="00D15F6F" w:rsidRDefault="00116F53" w:rsidP="009644BD">
      <w:pPr>
        <w:pStyle w:val="ac"/>
        <w:spacing w:line="240" w:lineRule="auto"/>
        <w:ind w:firstLine="0"/>
        <w:jc w:val="left"/>
        <w:rPr>
          <w:sz w:val="24"/>
        </w:rPr>
      </w:pPr>
      <w:r>
        <w:rPr>
          <w:b/>
          <w:bCs/>
          <w:iCs/>
          <w:sz w:val="24"/>
        </w:rPr>
        <w:t xml:space="preserve">   </w:t>
      </w:r>
      <w:r w:rsidR="009644BD" w:rsidRPr="00D15F6F">
        <w:rPr>
          <w:b/>
          <w:bCs/>
          <w:iCs/>
          <w:sz w:val="24"/>
        </w:rPr>
        <w:t>Коммуникативные УУД</w:t>
      </w:r>
    </w:p>
    <w:p w:rsidR="009644BD" w:rsidRPr="00D15F6F" w:rsidRDefault="009644BD" w:rsidP="009644BD">
      <w:pPr>
        <w:pStyle w:val="ac"/>
        <w:spacing w:line="240" w:lineRule="auto"/>
        <w:ind w:firstLine="0"/>
        <w:jc w:val="left"/>
        <w:rPr>
          <w:sz w:val="24"/>
        </w:rPr>
      </w:pPr>
      <w:r w:rsidRPr="00D15F6F">
        <w:rPr>
          <w:sz w:val="24"/>
        </w:rPr>
        <w:t>11.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9644BD" w:rsidRPr="00D15F6F" w:rsidRDefault="009644BD" w:rsidP="009644BD">
      <w:pPr>
        <w:pStyle w:val="ac"/>
        <w:spacing w:line="240" w:lineRule="auto"/>
        <w:ind w:firstLine="0"/>
        <w:jc w:val="left"/>
        <w:rPr>
          <w:sz w:val="24"/>
        </w:rPr>
      </w:pPr>
      <w:r w:rsidRPr="00D15F6F">
        <w:rPr>
          <w:sz w:val="24"/>
        </w:rPr>
        <w:t>− определять возможные роли в совместной деятельности;</w:t>
      </w:r>
    </w:p>
    <w:p w:rsidR="009644BD" w:rsidRPr="00D15F6F" w:rsidRDefault="009644BD" w:rsidP="009644BD">
      <w:pPr>
        <w:pStyle w:val="ac"/>
        <w:spacing w:line="240" w:lineRule="auto"/>
        <w:ind w:firstLine="0"/>
        <w:jc w:val="left"/>
        <w:rPr>
          <w:sz w:val="24"/>
        </w:rPr>
      </w:pPr>
      <w:r w:rsidRPr="00D15F6F">
        <w:rPr>
          <w:sz w:val="24"/>
        </w:rPr>
        <w:t>− играть определенную роль в совместной деятельности;</w:t>
      </w:r>
    </w:p>
    <w:p w:rsidR="009644BD" w:rsidRPr="00D15F6F" w:rsidRDefault="009644BD" w:rsidP="009644BD">
      <w:pPr>
        <w:pStyle w:val="ac"/>
        <w:spacing w:line="240" w:lineRule="auto"/>
        <w:ind w:firstLine="0"/>
        <w:jc w:val="left"/>
        <w:rPr>
          <w:sz w:val="24"/>
        </w:rPr>
      </w:pPr>
      <w:r w:rsidRPr="00D15F6F">
        <w:rPr>
          <w:sz w:val="24"/>
        </w:rPr>
        <w:t>−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9644BD" w:rsidRPr="00D15F6F" w:rsidRDefault="009644BD" w:rsidP="009644BD">
      <w:pPr>
        <w:pStyle w:val="ac"/>
        <w:spacing w:line="240" w:lineRule="auto"/>
        <w:ind w:firstLine="0"/>
        <w:jc w:val="left"/>
        <w:rPr>
          <w:sz w:val="24"/>
        </w:rPr>
      </w:pPr>
      <w:r w:rsidRPr="00D15F6F">
        <w:rPr>
          <w:sz w:val="24"/>
        </w:rPr>
        <w:t>− определять свои действия и действия партнера, которые способствовали или препятствовали продуктивной коммуникации;</w:t>
      </w:r>
    </w:p>
    <w:p w:rsidR="009644BD" w:rsidRPr="00D15F6F" w:rsidRDefault="009644BD" w:rsidP="009644BD">
      <w:pPr>
        <w:pStyle w:val="ac"/>
        <w:spacing w:line="240" w:lineRule="auto"/>
        <w:ind w:firstLine="0"/>
        <w:jc w:val="left"/>
        <w:rPr>
          <w:sz w:val="24"/>
        </w:rPr>
      </w:pPr>
      <w:r w:rsidRPr="00D15F6F">
        <w:rPr>
          <w:sz w:val="24"/>
        </w:rPr>
        <w:t>− строить позитивные отношения в процессе учебной и познавательной деятельности;</w:t>
      </w:r>
    </w:p>
    <w:p w:rsidR="009644BD" w:rsidRPr="00D15F6F" w:rsidRDefault="009644BD" w:rsidP="009644BD">
      <w:pPr>
        <w:pStyle w:val="ac"/>
        <w:spacing w:line="240" w:lineRule="auto"/>
        <w:ind w:firstLine="0"/>
        <w:jc w:val="left"/>
        <w:rPr>
          <w:sz w:val="24"/>
        </w:rPr>
      </w:pPr>
      <w:r w:rsidRPr="00D15F6F">
        <w:rPr>
          <w:sz w:val="24"/>
        </w:rPr>
        <w:t>−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9644BD" w:rsidRPr="00D15F6F" w:rsidRDefault="009644BD" w:rsidP="009644BD">
      <w:pPr>
        <w:pStyle w:val="ac"/>
        <w:spacing w:line="240" w:lineRule="auto"/>
        <w:ind w:firstLine="0"/>
        <w:jc w:val="left"/>
        <w:rPr>
          <w:sz w:val="24"/>
        </w:rPr>
      </w:pPr>
      <w:r w:rsidRPr="00D15F6F">
        <w:rPr>
          <w:sz w:val="24"/>
        </w:rPr>
        <w:t>− критически относиться к собственному мнению, с достоинством признавать ошибочность своего мнения (если оно таково) и корректировать его;</w:t>
      </w:r>
    </w:p>
    <w:p w:rsidR="009644BD" w:rsidRPr="00D15F6F" w:rsidRDefault="009644BD" w:rsidP="009644BD">
      <w:pPr>
        <w:pStyle w:val="ac"/>
        <w:spacing w:line="240" w:lineRule="auto"/>
        <w:ind w:firstLine="0"/>
        <w:jc w:val="left"/>
        <w:rPr>
          <w:sz w:val="24"/>
        </w:rPr>
      </w:pPr>
      <w:r w:rsidRPr="00D15F6F">
        <w:rPr>
          <w:sz w:val="24"/>
        </w:rPr>
        <w:t>− предлагать альтернативное решение в конфликтной ситуации;</w:t>
      </w:r>
    </w:p>
    <w:p w:rsidR="009644BD" w:rsidRPr="00D15F6F" w:rsidRDefault="009644BD" w:rsidP="009644BD">
      <w:pPr>
        <w:pStyle w:val="ac"/>
        <w:spacing w:line="240" w:lineRule="auto"/>
        <w:ind w:firstLine="0"/>
        <w:jc w:val="left"/>
        <w:rPr>
          <w:sz w:val="24"/>
        </w:rPr>
      </w:pPr>
      <w:r w:rsidRPr="00D15F6F">
        <w:rPr>
          <w:sz w:val="24"/>
        </w:rPr>
        <w:t>− выделять общую точку зрения в дискуссии;</w:t>
      </w:r>
    </w:p>
    <w:p w:rsidR="009644BD" w:rsidRPr="00D15F6F" w:rsidRDefault="009644BD" w:rsidP="009644BD">
      <w:pPr>
        <w:pStyle w:val="ac"/>
        <w:spacing w:line="240" w:lineRule="auto"/>
        <w:ind w:firstLine="0"/>
        <w:jc w:val="left"/>
        <w:rPr>
          <w:sz w:val="24"/>
        </w:rPr>
      </w:pPr>
      <w:r w:rsidRPr="00D15F6F">
        <w:rPr>
          <w:sz w:val="24"/>
        </w:rPr>
        <w:t>− договариваться о правилах и вопросах для обсуждения в соответствии с поставленной перед группой задачей;</w:t>
      </w:r>
    </w:p>
    <w:p w:rsidR="009644BD" w:rsidRPr="00D15F6F" w:rsidRDefault="009644BD" w:rsidP="009644BD">
      <w:pPr>
        <w:pStyle w:val="ac"/>
        <w:spacing w:line="240" w:lineRule="auto"/>
        <w:ind w:firstLine="0"/>
        <w:jc w:val="left"/>
        <w:rPr>
          <w:sz w:val="24"/>
        </w:rPr>
      </w:pPr>
      <w:r w:rsidRPr="00D15F6F">
        <w:rPr>
          <w:sz w:val="24"/>
        </w:rPr>
        <w:t>− организовывать учебное взаимодействие в группе (определять общие цели, распределять роли, договариваться друг с другом и т. д.);</w:t>
      </w:r>
    </w:p>
    <w:p w:rsidR="009644BD" w:rsidRPr="00D15F6F" w:rsidRDefault="009644BD" w:rsidP="009644BD">
      <w:pPr>
        <w:pStyle w:val="ac"/>
        <w:spacing w:line="240" w:lineRule="auto"/>
        <w:ind w:firstLine="0"/>
        <w:jc w:val="left"/>
        <w:rPr>
          <w:sz w:val="24"/>
        </w:rPr>
      </w:pPr>
      <w:r w:rsidRPr="00D15F6F">
        <w:rPr>
          <w:sz w:val="24"/>
        </w:rPr>
        <w:t>− 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9644BD" w:rsidRPr="00D15F6F" w:rsidRDefault="009644BD" w:rsidP="009644BD">
      <w:pPr>
        <w:pStyle w:val="ac"/>
        <w:spacing w:line="240" w:lineRule="auto"/>
        <w:ind w:firstLine="0"/>
        <w:jc w:val="left"/>
        <w:rPr>
          <w:sz w:val="24"/>
        </w:rPr>
      </w:pPr>
      <w:r w:rsidRPr="00D15F6F">
        <w:rPr>
          <w:sz w:val="24"/>
        </w:rPr>
        <w:lastRenderedPageBreak/>
        <w:t>12.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9644BD" w:rsidRPr="00D15F6F" w:rsidRDefault="009644BD" w:rsidP="009644BD">
      <w:pPr>
        <w:pStyle w:val="ac"/>
        <w:spacing w:line="240" w:lineRule="auto"/>
        <w:ind w:firstLine="0"/>
        <w:jc w:val="left"/>
        <w:rPr>
          <w:sz w:val="24"/>
        </w:rPr>
      </w:pPr>
      <w:r w:rsidRPr="00D15F6F">
        <w:rPr>
          <w:sz w:val="24"/>
        </w:rPr>
        <w:t>• определять задачу коммуникации и в соответствии с ней отбирать речевые средства;</w:t>
      </w:r>
    </w:p>
    <w:p w:rsidR="009644BD" w:rsidRPr="00D15F6F" w:rsidRDefault="009644BD" w:rsidP="009644BD">
      <w:pPr>
        <w:pStyle w:val="ac"/>
        <w:spacing w:line="240" w:lineRule="auto"/>
        <w:ind w:firstLine="0"/>
        <w:jc w:val="left"/>
        <w:rPr>
          <w:sz w:val="24"/>
        </w:rPr>
      </w:pPr>
      <w:r w:rsidRPr="00D15F6F">
        <w:rPr>
          <w:sz w:val="24"/>
        </w:rPr>
        <w:t>• отбирать и использовать речевые средства в процессе коммуникации с другими людьми (диалог в паре, в малой группе и т. д.);</w:t>
      </w:r>
    </w:p>
    <w:p w:rsidR="009644BD" w:rsidRPr="00D15F6F" w:rsidRDefault="009644BD" w:rsidP="009644BD">
      <w:pPr>
        <w:pStyle w:val="ac"/>
        <w:spacing w:line="240" w:lineRule="auto"/>
        <w:ind w:firstLine="0"/>
        <w:jc w:val="left"/>
        <w:rPr>
          <w:sz w:val="24"/>
        </w:rPr>
      </w:pPr>
      <w:r w:rsidRPr="00D15F6F">
        <w:rPr>
          <w:sz w:val="24"/>
        </w:rPr>
        <w:t>• представлять в устной или письменной форме развернутый план собственной деятельности;</w:t>
      </w:r>
    </w:p>
    <w:p w:rsidR="009644BD" w:rsidRPr="00D15F6F" w:rsidRDefault="009644BD" w:rsidP="009644BD">
      <w:pPr>
        <w:pStyle w:val="ac"/>
        <w:spacing w:line="240" w:lineRule="auto"/>
        <w:ind w:firstLine="0"/>
        <w:jc w:val="left"/>
        <w:rPr>
          <w:sz w:val="24"/>
        </w:rPr>
      </w:pPr>
      <w:r w:rsidRPr="00D15F6F">
        <w:rPr>
          <w:sz w:val="24"/>
        </w:rPr>
        <w:t>• соблюдать нормы публичной речи, регламент в монологе и дискуссии в соответствии с коммуникативной задачей;</w:t>
      </w:r>
    </w:p>
    <w:p w:rsidR="009644BD" w:rsidRPr="00D15F6F" w:rsidRDefault="009644BD" w:rsidP="009644BD">
      <w:pPr>
        <w:pStyle w:val="ac"/>
        <w:spacing w:line="240" w:lineRule="auto"/>
        <w:ind w:firstLine="0"/>
        <w:jc w:val="left"/>
        <w:rPr>
          <w:sz w:val="24"/>
        </w:rPr>
      </w:pPr>
      <w:r w:rsidRPr="00D15F6F">
        <w:rPr>
          <w:sz w:val="24"/>
        </w:rPr>
        <w:t>• высказывать и обосновывать мнение (суждение) и запрашивать мнение партнера в рамках диалога;</w:t>
      </w:r>
    </w:p>
    <w:p w:rsidR="009644BD" w:rsidRPr="00D15F6F" w:rsidRDefault="009644BD" w:rsidP="009644BD">
      <w:pPr>
        <w:pStyle w:val="ac"/>
        <w:spacing w:line="240" w:lineRule="auto"/>
        <w:ind w:firstLine="0"/>
        <w:jc w:val="left"/>
        <w:rPr>
          <w:sz w:val="24"/>
        </w:rPr>
      </w:pPr>
      <w:r w:rsidRPr="00D15F6F">
        <w:rPr>
          <w:sz w:val="24"/>
        </w:rPr>
        <w:t>• принимать решение в ходе диалога и согласовывать его с собеседником;</w:t>
      </w:r>
    </w:p>
    <w:p w:rsidR="009644BD" w:rsidRPr="00D15F6F" w:rsidRDefault="009644BD" w:rsidP="009644BD">
      <w:pPr>
        <w:pStyle w:val="ac"/>
        <w:spacing w:line="240" w:lineRule="auto"/>
        <w:ind w:firstLine="0"/>
        <w:jc w:val="left"/>
        <w:rPr>
          <w:sz w:val="24"/>
        </w:rPr>
      </w:pPr>
      <w:r w:rsidRPr="00D15F6F">
        <w:rPr>
          <w:sz w:val="24"/>
        </w:rPr>
        <w:t>• создавать письменные «клишированные» и оригинальные тексты с использованием необходимых речевых средств;</w:t>
      </w:r>
    </w:p>
    <w:p w:rsidR="009644BD" w:rsidRPr="00D15F6F" w:rsidRDefault="009644BD" w:rsidP="009644BD">
      <w:pPr>
        <w:pStyle w:val="ac"/>
        <w:spacing w:line="240" w:lineRule="auto"/>
        <w:ind w:firstLine="0"/>
        <w:jc w:val="left"/>
        <w:rPr>
          <w:sz w:val="24"/>
        </w:rPr>
      </w:pPr>
      <w:r w:rsidRPr="00D15F6F">
        <w:rPr>
          <w:sz w:val="24"/>
        </w:rPr>
        <w:t>• использовать вербальные средства (средства логической связи) для выделения смысловых блоков своего выступления;</w:t>
      </w:r>
    </w:p>
    <w:p w:rsidR="009644BD" w:rsidRPr="00D15F6F" w:rsidRDefault="009644BD" w:rsidP="009644BD">
      <w:pPr>
        <w:pStyle w:val="ac"/>
        <w:spacing w:line="240" w:lineRule="auto"/>
        <w:ind w:firstLine="0"/>
        <w:jc w:val="left"/>
        <w:rPr>
          <w:sz w:val="24"/>
        </w:rPr>
      </w:pPr>
      <w:r w:rsidRPr="00D15F6F">
        <w:rPr>
          <w:sz w:val="24"/>
        </w:rPr>
        <w:t>• использовать невербальные средства или наглядные материалы, подготовленные/отобранные под руководством учителя;</w:t>
      </w:r>
    </w:p>
    <w:p w:rsidR="009644BD" w:rsidRPr="00D15F6F" w:rsidRDefault="009644BD" w:rsidP="009644BD">
      <w:pPr>
        <w:pStyle w:val="ac"/>
        <w:spacing w:line="240" w:lineRule="auto"/>
        <w:ind w:firstLine="0"/>
        <w:jc w:val="left"/>
        <w:rPr>
          <w:sz w:val="24"/>
        </w:rPr>
      </w:pPr>
      <w:r w:rsidRPr="00D15F6F">
        <w:rPr>
          <w:sz w:val="24"/>
        </w:rPr>
        <w:t>• делать оценочный вывод о достижении цели коммуникации непосредственно после завершения коммуникативного контакта и обосновывать его.</w:t>
      </w:r>
    </w:p>
    <w:p w:rsidR="009644BD" w:rsidRPr="00D15F6F" w:rsidRDefault="009644BD" w:rsidP="009644BD">
      <w:pPr>
        <w:pStyle w:val="ac"/>
        <w:spacing w:line="240" w:lineRule="auto"/>
        <w:ind w:firstLine="0"/>
        <w:jc w:val="left"/>
        <w:rPr>
          <w:sz w:val="24"/>
        </w:rPr>
      </w:pPr>
      <w:r w:rsidRPr="00D15F6F">
        <w:rPr>
          <w:sz w:val="24"/>
        </w:rPr>
        <w:t>13. Формирование и развитие компетентности в области использования информационно-коммуникационных технологий (далее – ИКТ). Обучающийся сможет:</w:t>
      </w:r>
    </w:p>
    <w:p w:rsidR="009644BD" w:rsidRPr="00D15F6F" w:rsidRDefault="009644BD" w:rsidP="009644BD">
      <w:pPr>
        <w:pStyle w:val="ac"/>
        <w:spacing w:line="240" w:lineRule="auto"/>
        <w:ind w:firstLine="0"/>
        <w:jc w:val="left"/>
        <w:rPr>
          <w:sz w:val="24"/>
        </w:rPr>
      </w:pPr>
      <w:r w:rsidRPr="00D15F6F">
        <w:rPr>
          <w:sz w:val="24"/>
        </w:rPr>
        <w:t>• целенаправленно искать и использовать информационные ресурсы, необходимые для решения учебных и практических задач с помощью средств ИКТ;</w:t>
      </w:r>
    </w:p>
    <w:p w:rsidR="009644BD" w:rsidRPr="00D15F6F" w:rsidRDefault="009644BD" w:rsidP="009644BD">
      <w:pPr>
        <w:pStyle w:val="ac"/>
        <w:spacing w:line="240" w:lineRule="auto"/>
        <w:ind w:firstLine="0"/>
        <w:jc w:val="left"/>
        <w:rPr>
          <w:sz w:val="24"/>
        </w:rPr>
      </w:pPr>
      <w:r w:rsidRPr="00D15F6F">
        <w:rPr>
          <w:sz w:val="24"/>
        </w:rPr>
        <w:t>• использовать информацию с учетом этических и правовых норм;</w:t>
      </w:r>
    </w:p>
    <w:p w:rsidR="009644BD" w:rsidRPr="00D15F6F" w:rsidRDefault="009644BD" w:rsidP="009644BD">
      <w:pPr>
        <w:pStyle w:val="ac"/>
        <w:spacing w:line="240" w:lineRule="auto"/>
        <w:ind w:firstLine="0"/>
        <w:jc w:val="left"/>
        <w:rPr>
          <w:b/>
          <w:bCs/>
          <w:iCs/>
          <w:sz w:val="24"/>
        </w:rPr>
      </w:pPr>
      <w:r w:rsidRPr="00D15F6F">
        <w:rPr>
          <w:sz w:val="24"/>
        </w:rPr>
        <w:t>•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644BD" w:rsidRPr="00D15F6F" w:rsidRDefault="009644BD" w:rsidP="009644BD">
      <w:pPr>
        <w:pStyle w:val="ac"/>
        <w:spacing w:line="240" w:lineRule="auto"/>
        <w:ind w:firstLine="0"/>
        <w:jc w:val="left"/>
        <w:rPr>
          <w:b/>
          <w:sz w:val="24"/>
        </w:rPr>
      </w:pPr>
      <w:r w:rsidRPr="00D15F6F">
        <w:rPr>
          <w:b/>
          <w:bCs/>
          <w:iCs/>
          <w:sz w:val="24"/>
        </w:rPr>
        <w:t xml:space="preserve">                            Предметные результаты:</w:t>
      </w:r>
    </w:p>
    <w:p w:rsidR="009644BD" w:rsidRPr="00D15F6F" w:rsidRDefault="009644BD" w:rsidP="009644BD">
      <w:pPr>
        <w:pStyle w:val="ac"/>
        <w:spacing w:line="240" w:lineRule="auto"/>
        <w:jc w:val="left"/>
        <w:rPr>
          <w:b/>
          <w:bCs/>
          <w:iCs/>
          <w:sz w:val="24"/>
        </w:rPr>
      </w:pPr>
      <w:r w:rsidRPr="00D15F6F">
        <w:rPr>
          <w:sz w:val="24"/>
        </w:rPr>
        <w:t>В результате изучения курса биологии в основной школе:</w:t>
      </w:r>
    </w:p>
    <w:p w:rsidR="009644BD" w:rsidRPr="00D15F6F" w:rsidRDefault="009644BD" w:rsidP="009644BD">
      <w:pPr>
        <w:pStyle w:val="ac"/>
        <w:spacing w:line="240" w:lineRule="auto"/>
        <w:jc w:val="left"/>
        <w:rPr>
          <w:b/>
          <w:bCs/>
          <w:iCs/>
          <w:sz w:val="24"/>
        </w:rPr>
      </w:pPr>
      <w:r w:rsidRPr="00D15F6F">
        <w:rPr>
          <w:b/>
          <w:bCs/>
          <w:iCs/>
          <w:sz w:val="24"/>
        </w:rPr>
        <w:t>Выпускник научится</w:t>
      </w:r>
      <w:r w:rsidRPr="00D15F6F">
        <w:rPr>
          <w:sz w:val="24"/>
        </w:rPr>
        <w:t xml:space="preserve">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9644BD" w:rsidRPr="00D15F6F" w:rsidRDefault="009644BD" w:rsidP="009644BD">
      <w:pPr>
        <w:pStyle w:val="ac"/>
        <w:spacing w:line="240" w:lineRule="auto"/>
        <w:jc w:val="left"/>
        <w:rPr>
          <w:b/>
          <w:bCs/>
          <w:iCs/>
          <w:sz w:val="24"/>
        </w:rPr>
      </w:pPr>
      <w:r w:rsidRPr="00D15F6F">
        <w:rPr>
          <w:b/>
          <w:bCs/>
          <w:iCs/>
          <w:sz w:val="24"/>
        </w:rPr>
        <w:t>Выпускник овладеет</w:t>
      </w:r>
      <w:r w:rsidRPr="00D15F6F">
        <w:rPr>
          <w:sz w:val="24"/>
        </w:rPr>
        <w:t xml:space="preserve">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9644BD" w:rsidRPr="00D15F6F" w:rsidRDefault="009644BD" w:rsidP="009644BD">
      <w:pPr>
        <w:pStyle w:val="ac"/>
        <w:spacing w:line="240" w:lineRule="auto"/>
        <w:jc w:val="left"/>
        <w:rPr>
          <w:sz w:val="24"/>
        </w:rPr>
      </w:pPr>
      <w:r w:rsidRPr="00D15F6F">
        <w:rPr>
          <w:b/>
          <w:bCs/>
          <w:iCs/>
          <w:sz w:val="24"/>
        </w:rPr>
        <w:t>Выпускник освоит</w:t>
      </w:r>
      <w:r w:rsidRPr="00D15F6F">
        <w:rPr>
          <w:sz w:val="24"/>
        </w:rPr>
        <w:t xml:space="preserve">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9644BD" w:rsidRPr="00D15F6F" w:rsidRDefault="009644BD" w:rsidP="009644BD">
      <w:pPr>
        <w:pStyle w:val="ac"/>
        <w:spacing w:line="240" w:lineRule="auto"/>
        <w:jc w:val="left"/>
        <w:rPr>
          <w:b/>
          <w:bCs/>
          <w:iCs/>
          <w:sz w:val="24"/>
        </w:rPr>
      </w:pPr>
      <w:r w:rsidRPr="00D15F6F">
        <w:rPr>
          <w:b/>
          <w:bCs/>
          <w:iCs/>
          <w:sz w:val="24"/>
        </w:rPr>
        <w:t xml:space="preserve">Выпускник приобретет </w:t>
      </w:r>
      <w:r w:rsidRPr="00D15F6F">
        <w:rPr>
          <w:sz w:val="24"/>
        </w:rPr>
        <w:t>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9644BD" w:rsidRPr="00D15F6F" w:rsidRDefault="009644BD" w:rsidP="009644BD">
      <w:pPr>
        <w:pStyle w:val="ac"/>
        <w:spacing w:line="240" w:lineRule="auto"/>
        <w:jc w:val="left"/>
        <w:rPr>
          <w:sz w:val="24"/>
        </w:rPr>
      </w:pPr>
      <w:r w:rsidRPr="00D15F6F">
        <w:rPr>
          <w:b/>
          <w:bCs/>
          <w:iCs/>
          <w:sz w:val="24"/>
        </w:rPr>
        <w:t>Выпускник получит возможность научиться:</w:t>
      </w:r>
    </w:p>
    <w:p w:rsidR="009644BD" w:rsidRPr="00D15F6F" w:rsidRDefault="009644BD" w:rsidP="009644BD">
      <w:pPr>
        <w:pStyle w:val="ac"/>
        <w:spacing w:line="240" w:lineRule="auto"/>
        <w:jc w:val="left"/>
        <w:rPr>
          <w:sz w:val="24"/>
        </w:rPr>
      </w:pPr>
      <w:r w:rsidRPr="00D15F6F">
        <w:rPr>
          <w:sz w:val="24"/>
        </w:rPr>
        <w:t>• осознанно использовать знания основных правил поведения в природе и основ здорового образа жизни в быту;</w:t>
      </w:r>
    </w:p>
    <w:p w:rsidR="009644BD" w:rsidRPr="00D15F6F" w:rsidRDefault="009644BD" w:rsidP="009644BD">
      <w:pPr>
        <w:pStyle w:val="ac"/>
        <w:spacing w:line="240" w:lineRule="auto"/>
        <w:jc w:val="left"/>
        <w:rPr>
          <w:sz w:val="24"/>
        </w:rPr>
      </w:pPr>
      <w:r w:rsidRPr="00D15F6F">
        <w:rPr>
          <w:sz w:val="24"/>
        </w:rPr>
        <w:t>• выбирать целевые и смысловые установки в своих действиях и поступках по отношению к живой природе, здоровью своему и окружающих;</w:t>
      </w:r>
    </w:p>
    <w:p w:rsidR="009644BD" w:rsidRPr="00D15F6F" w:rsidRDefault="009644BD" w:rsidP="009644BD">
      <w:pPr>
        <w:pStyle w:val="ac"/>
        <w:spacing w:line="240" w:lineRule="auto"/>
        <w:jc w:val="left"/>
        <w:rPr>
          <w:sz w:val="24"/>
        </w:rPr>
      </w:pPr>
      <w:r w:rsidRPr="00D15F6F">
        <w:rPr>
          <w:sz w:val="24"/>
        </w:rPr>
        <w:lastRenderedPageBreak/>
        <w:t>• 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9644BD" w:rsidRPr="00D15F6F" w:rsidRDefault="009644BD" w:rsidP="009644BD">
      <w:pPr>
        <w:spacing w:line="240" w:lineRule="auto"/>
        <w:rPr>
          <w:rFonts w:ascii="Times New Roman" w:hAnsi="Times New Roman" w:cs="Times New Roman"/>
          <w:b/>
          <w:sz w:val="24"/>
          <w:szCs w:val="24"/>
        </w:rPr>
      </w:pPr>
      <w:r w:rsidRPr="00D15F6F">
        <w:rPr>
          <w:rFonts w:ascii="Times New Roman" w:hAnsi="Times New Roman" w:cs="Times New Roman"/>
          <w:sz w:val="24"/>
          <w:szCs w:val="24"/>
        </w:rPr>
        <w:t>• 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9644BD" w:rsidRPr="00D15F6F" w:rsidRDefault="009644BD" w:rsidP="009644BD">
      <w:pPr>
        <w:pStyle w:val="a7"/>
        <w:rPr>
          <w:rFonts w:ascii="Times New Roman" w:hAnsi="Times New Roman"/>
          <w:b/>
          <w:sz w:val="24"/>
          <w:szCs w:val="24"/>
        </w:rPr>
      </w:pPr>
      <w:r w:rsidRPr="00D15F6F">
        <w:rPr>
          <w:rFonts w:ascii="Times New Roman" w:hAnsi="Times New Roman"/>
          <w:b/>
          <w:sz w:val="24"/>
          <w:szCs w:val="24"/>
        </w:rPr>
        <w:t xml:space="preserve">                                                          СОДЕРЖАНИЕПРОГРАММЫУЧЕБНОГОПРЕДМЕТА</w:t>
      </w:r>
    </w:p>
    <w:p w:rsidR="009644BD" w:rsidRPr="00D15F6F" w:rsidRDefault="009644BD" w:rsidP="009644BD">
      <w:pPr>
        <w:pStyle w:val="a7"/>
        <w:rPr>
          <w:rFonts w:ascii="Times New Roman" w:hAnsi="Times New Roman"/>
          <w:b/>
          <w:sz w:val="24"/>
          <w:szCs w:val="24"/>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1"/>
        <w:gridCol w:w="12616"/>
        <w:gridCol w:w="709"/>
      </w:tblGrid>
      <w:tr w:rsidR="009644BD" w:rsidRPr="00D15F6F" w:rsidTr="00D15F6F">
        <w:trPr>
          <w:trHeight w:val="426"/>
        </w:trPr>
        <w:tc>
          <w:tcPr>
            <w:tcW w:w="568" w:type="dxa"/>
          </w:tcPr>
          <w:p w:rsidR="009644BD" w:rsidRPr="00D15F6F" w:rsidRDefault="009644BD" w:rsidP="00D15F6F">
            <w:pPr>
              <w:pStyle w:val="a7"/>
              <w:rPr>
                <w:rFonts w:ascii="Times New Roman" w:hAnsi="Times New Roman"/>
                <w:b/>
                <w:sz w:val="24"/>
                <w:szCs w:val="24"/>
              </w:rPr>
            </w:pPr>
            <w:r w:rsidRPr="00D15F6F">
              <w:rPr>
                <w:rFonts w:ascii="Times New Roman" w:hAnsi="Times New Roman"/>
                <w:b/>
                <w:sz w:val="24"/>
                <w:szCs w:val="24"/>
              </w:rPr>
              <w:t>№</w:t>
            </w:r>
          </w:p>
        </w:tc>
        <w:tc>
          <w:tcPr>
            <w:tcW w:w="1701" w:type="dxa"/>
          </w:tcPr>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ТЕМА</w:t>
            </w:r>
          </w:p>
        </w:tc>
        <w:tc>
          <w:tcPr>
            <w:tcW w:w="12616" w:type="dxa"/>
          </w:tcPr>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 xml:space="preserve">                                                  СОДЕРЖАНИЕ</w:t>
            </w:r>
          </w:p>
        </w:tc>
        <w:tc>
          <w:tcPr>
            <w:tcW w:w="709" w:type="dxa"/>
          </w:tcPr>
          <w:p w:rsidR="009644BD" w:rsidRPr="00D15F6F" w:rsidRDefault="00116F53" w:rsidP="00D15F6F">
            <w:pPr>
              <w:pStyle w:val="a7"/>
              <w:rPr>
                <w:rFonts w:ascii="Times New Roman" w:hAnsi="Times New Roman"/>
                <w:sz w:val="24"/>
                <w:szCs w:val="24"/>
              </w:rPr>
            </w:pPr>
            <w:r>
              <w:rPr>
                <w:rFonts w:ascii="Times New Roman" w:hAnsi="Times New Roman"/>
                <w:sz w:val="24"/>
                <w:szCs w:val="24"/>
              </w:rPr>
              <w:t>Кол/</w:t>
            </w:r>
            <w:r w:rsidR="009644BD" w:rsidRPr="00D15F6F">
              <w:rPr>
                <w:rFonts w:ascii="Times New Roman" w:hAnsi="Times New Roman"/>
                <w:sz w:val="24"/>
                <w:szCs w:val="24"/>
              </w:rPr>
              <w:t>час</w:t>
            </w:r>
          </w:p>
        </w:tc>
      </w:tr>
      <w:tr w:rsidR="009644BD" w:rsidRPr="00D15F6F" w:rsidTr="00D15F6F">
        <w:tc>
          <w:tcPr>
            <w:tcW w:w="568" w:type="dxa"/>
          </w:tcPr>
          <w:p w:rsidR="009644BD" w:rsidRPr="00D15F6F" w:rsidRDefault="009644BD" w:rsidP="00D15F6F">
            <w:pPr>
              <w:pStyle w:val="a7"/>
              <w:rPr>
                <w:rFonts w:ascii="Times New Roman" w:hAnsi="Times New Roman"/>
                <w:b/>
                <w:sz w:val="24"/>
                <w:szCs w:val="24"/>
              </w:rPr>
            </w:pPr>
            <w:r w:rsidRPr="00D15F6F">
              <w:rPr>
                <w:rFonts w:ascii="Times New Roman" w:hAnsi="Times New Roman"/>
                <w:b/>
                <w:sz w:val="24"/>
                <w:szCs w:val="24"/>
              </w:rPr>
              <w:t>1</w:t>
            </w:r>
          </w:p>
        </w:tc>
        <w:tc>
          <w:tcPr>
            <w:tcW w:w="1701" w:type="dxa"/>
          </w:tcPr>
          <w:p w:rsidR="009644BD" w:rsidRPr="00D15F6F" w:rsidRDefault="009644BD" w:rsidP="004550DD">
            <w:pPr>
              <w:pStyle w:val="21"/>
              <w:ind w:left="0"/>
              <w:rPr>
                <w:b w:val="0"/>
                <w:color w:val="242021"/>
                <w:sz w:val="24"/>
                <w:szCs w:val="24"/>
              </w:rPr>
            </w:pPr>
            <w:r w:rsidRPr="00D15F6F">
              <w:rPr>
                <w:b w:val="0"/>
                <w:color w:val="242021"/>
                <w:sz w:val="24"/>
                <w:szCs w:val="24"/>
              </w:rPr>
              <w:t>Раздел 1. Биология как наука. Методы научного познания</w:t>
            </w:r>
          </w:p>
        </w:tc>
        <w:tc>
          <w:tcPr>
            <w:tcW w:w="12616" w:type="dxa"/>
          </w:tcPr>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Дается определение предмета изучения, приводятся основные признаки живого, уровни организации жизни, методы изучения биологии и  краткая история биологии, а также практическое значение биологических знаний для благополучного существования человечества.</w:t>
            </w:r>
          </w:p>
          <w:p w:rsidR="009644BD" w:rsidRPr="00D15F6F" w:rsidRDefault="009644BD" w:rsidP="00D15F6F">
            <w:pPr>
              <w:pStyle w:val="a7"/>
              <w:rPr>
                <w:rFonts w:ascii="Times New Roman" w:hAnsi="Times New Roman"/>
                <w:color w:val="000000"/>
                <w:sz w:val="24"/>
                <w:szCs w:val="24"/>
              </w:rPr>
            </w:pPr>
            <w:r w:rsidRPr="00D15F6F">
              <w:rPr>
                <w:rFonts w:ascii="Times New Roman" w:hAnsi="Times New Roman"/>
                <w:sz w:val="24"/>
                <w:szCs w:val="24"/>
              </w:rPr>
              <w:t>П</w:t>
            </w:r>
            <w:r w:rsidRPr="00D15F6F">
              <w:rPr>
                <w:rFonts w:ascii="Times New Roman" w:hAnsi="Times New Roman"/>
                <w:color w:val="000000"/>
                <w:sz w:val="24"/>
                <w:szCs w:val="24"/>
              </w:rPr>
              <w:t>редпосылки возникновения жизни на Земле: космические и планетарные. Химические предпосылки эволюции в направлении возникновения органических молекул: первичная атмосфера и эволюция химических элементов, неорганических  и органических молекул.</w:t>
            </w:r>
          </w:p>
        </w:tc>
        <w:tc>
          <w:tcPr>
            <w:tcW w:w="709" w:type="dxa"/>
          </w:tcPr>
          <w:p w:rsidR="009644BD" w:rsidRPr="00D15F6F" w:rsidRDefault="009644BD" w:rsidP="00D15F6F">
            <w:pPr>
              <w:pStyle w:val="a7"/>
              <w:rPr>
                <w:rFonts w:ascii="Times New Roman" w:hAnsi="Times New Roman"/>
                <w:sz w:val="24"/>
                <w:szCs w:val="24"/>
              </w:rPr>
            </w:pPr>
          </w:p>
          <w:p w:rsidR="009644BD" w:rsidRPr="00D15F6F" w:rsidRDefault="009644BD" w:rsidP="00D15F6F">
            <w:pPr>
              <w:pStyle w:val="a7"/>
              <w:rPr>
                <w:rFonts w:ascii="Times New Roman" w:hAnsi="Times New Roman"/>
                <w:sz w:val="24"/>
                <w:szCs w:val="24"/>
                <w:lang w:val="en-US"/>
              </w:rPr>
            </w:pPr>
            <w:r w:rsidRPr="00D15F6F">
              <w:rPr>
                <w:rFonts w:ascii="Times New Roman" w:hAnsi="Times New Roman"/>
                <w:sz w:val="24"/>
                <w:szCs w:val="24"/>
                <w:lang w:val="en-US"/>
              </w:rPr>
              <w:t>3</w:t>
            </w:r>
          </w:p>
        </w:tc>
      </w:tr>
      <w:tr w:rsidR="009644BD" w:rsidRPr="00D15F6F" w:rsidTr="00D15F6F">
        <w:tc>
          <w:tcPr>
            <w:tcW w:w="568" w:type="dxa"/>
          </w:tcPr>
          <w:p w:rsidR="009644BD" w:rsidRPr="00D15F6F" w:rsidRDefault="009644BD" w:rsidP="00D15F6F">
            <w:pPr>
              <w:pStyle w:val="a7"/>
              <w:rPr>
                <w:rFonts w:ascii="Times New Roman" w:hAnsi="Times New Roman"/>
                <w:b/>
                <w:sz w:val="24"/>
                <w:szCs w:val="24"/>
              </w:rPr>
            </w:pPr>
            <w:r w:rsidRPr="00D15F6F">
              <w:rPr>
                <w:rFonts w:ascii="Times New Roman" w:hAnsi="Times New Roman"/>
                <w:b/>
                <w:sz w:val="24"/>
                <w:szCs w:val="24"/>
              </w:rPr>
              <w:t>2</w:t>
            </w:r>
          </w:p>
        </w:tc>
        <w:tc>
          <w:tcPr>
            <w:tcW w:w="1701" w:type="dxa"/>
          </w:tcPr>
          <w:p w:rsidR="009644BD" w:rsidRPr="00D15F6F" w:rsidRDefault="009644BD" w:rsidP="00D15F6F">
            <w:pPr>
              <w:pStyle w:val="21"/>
              <w:rPr>
                <w:b w:val="0"/>
                <w:sz w:val="24"/>
                <w:szCs w:val="24"/>
                <w:lang w:val="en-US"/>
              </w:rPr>
            </w:pPr>
          </w:p>
          <w:p w:rsidR="009644BD" w:rsidRPr="00D15F6F" w:rsidRDefault="009644BD" w:rsidP="00D15F6F">
            <w:pPr>
              <w:pStyle w:val="21"/>
              <w:rPr>
                <w:b w:val="0"/>
                <w:sz w:val="24"/>
                <w:szCs w:val="24"/>
              </w:rPr>
            </w:pPr>
            <w:r w:rsidRPr="00D15F6F">
              <w:rPr>
                <w:b w:val="0"/>
                <w:color w:val="242021"/>
                <w:sz w:val="24"/>
                <w:szCs w:val="24"/>
              </w:rPr>
              <w:t>Раздел 2. КЛЕТКА</w:t>
            </w:r>
          </w:p>
        </w:tc>
        <w:tc>
          <w:tcPr>
            <w:tcW w:w="12616" w:type="dxa"/>
          </w:tcPr>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Химический состав клетки, её структуры и функции, обмен веществ в ней и способы хранения и реализации наследственной информации.</w:t>
            </w:r>
            <w:r w:rsidRPr="00D15F6F">
              <w:rPr>
                <w:rFonts w:ascii="Times New Roman" w:hAnsi="Times New Roman"/>
                <w:bCs/>
                <w:sz w:val="24"/>
                <w:szCs w:val="24"/>
              </w:rPr>
              <w:t xml:space="preserve"> Неорганические вещества, входящие в состав клетки. Органические вещества, входящие в состав клетки. Белки. Жиры. Углеводы.</w:t>
            </w:r>
            <w:r w:rsidRPr="00D15F6F">
              <w:rPr>
                <w:rFonts w:ascii="Times New Roman" w:hAnsi="Times New Roman"/>
                <w:sz w:val="24"/>
                <w:szCs w:val="24"/>
              </w:rPr>
              <w:t xml:space="preserve"> Нуклеиновые  кислоты. Генетическая информация. Пластический обмен веществ. Анаболизм. Энергетический обмен веществ .Катаболизм. Хемосинтез. Биосинтез белка. Автотрофный тип обмена веществ. Фотосинтез.</w:t>
            </w:r>
            <w:r w:rsidRPr="00D15F6F">
              <w:rPr>
                <w:rFonts w:ascii="Times New Roman" w:hAnsi="Times New Roman"/>
                <w:bCs/>
                <w:sz w:val="24"/>
                <w:szCs w:val="24"/>
              </w:rPr>
              <w:t xml:space="preserve"> Прокариотическая клетка. Строение и функции клеток . </w:t>
            </w:r>
            <w:r w:rsidRPr="00D15F6F">
              <w:rPr>
                <w:rFonts w:ascii="Times New Roman" w:hAnsi="Times New Roman"/>
                <w:sz w:val="24"/>
                <w:szCs w:val="24"/>
              </w:rPr>
              <w:t>Эукариотическая   клетка. Цитоплазматическая   мембрана</w:t>
            </w:r>
          </w:p>
        </w:tc>
        <w:tc>
          <w:tcPr>
            <w:tcW w:w="709" w:type="dxa"/>
          </w:tcPr>
          <w:p w:rsidR="009644BD" w:rsidRPr="00D15F6F" w:rsidRDefault="009644BD" w:rsidP="00D15F6F">
            <w:pPr>
              <w:pStyle w:val="a7"/>
              <w:rPr>
                <w:rFonts w:ascii="Times New Roman" w:hAnsi="Times New Roman"/>
                <w:sz w:val="24"/>
                <w:szCs w:val="24"/>
              </w:rPr>
            </w:pPr>
          </w:p>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49</w:t>
            </w:r>
          </w:p>
        </w:tc>
      </w:tr>
      <w:tr w:rsidR="009644BD" w:rsidRPr="00D15F6F" w:rsidTr="00D15F6F">
        <w:tc>
          <w:tcPr>
            <w:tcW w:w="568" w:type="dxa"/>
          </w:tcPr>
          <w:p w:rsidR="009644BD" w:rsidRPr="00D15F6F" w:rsidRDefault="009644BD" w:rsidP="00D15F6F">
            <w:pPr>
              <w:pStyle w:val="a7"/>
              <w:rPr>
                <w:rFonts w:ascii="Times New Roman" w:hAnsi="Times New Roman"/>
                <w:b/>
                <w:sz w:val="24"/>
                <w:szCs w:val="24"/>
              </w:rPr>
            </w:pPr>
            <w:r w:rsidRPr="00D15F6F">
              <w:rPr>
                <w:rFonts w:ascii="Times New Roman" w:hAnsi="Times New Roman"/>
                <w:b/>
                <w:sz w:val="24"/>
                <w:szCs w:val="24"/>
              </w:rPr>
              <w:t>3</w:t>
            </w:r>
          </w:p>
        </w:tc>
        <w:tc>
          <w:tcPr>
            <w:tcW w:w="1701" w:type="dxa"/>
          </w:tcPr>
          <w:p w:rsidR="009644BD" w:rsidRPr="00D15F6F" w:rsidRDefault="009644BD" w:rsidP="00D15F6F">
            <w:pPr>
              <w:pStyle w:val="a7"/>
              <w:rPr>
                <w:rFonts w:ascii="Times New Roman" w:hAnsi="Times New Roman"/>
                <w:sz w:val="24"/>
                <w:szCs w:val="24"/>
              </w:rPr>
            </w:pPr>
            <w:r w:rsidRPr="00D15F6F">
              <w:rPr>
                <w:rFonts w:ascii="Times New Roman" w:hAnsi="Times New Roman"/>
                <w:bCs/>
                <w:sz w:val="24"/>
                <w:szCs w:val="24"/>
              </w:rPr>
              <w:t xml:space="preserve">Раздел 3. </w:t>
            </w:r>
            <w:r w:rsidRPr="00D15F6F">
              <w:rPr>
                <w:rFonts w:ascii="Times New Roman" w:hAnsi="Times New Roman"/>
                <w:sz w:val="24"/>
                <w:szCs w:val="24"/>
              </w:rPr>
              <w:t>РАЗМНО-ЖЕНИЕ  И РАЗВИ-ТИЕ  ОРГАНИЗ-МОВ</w:t>
            </w:r>
          </w:p>
        </w:tc>
        <w:tc>
          <w:tcPr>
            <w:tcW w:w="12616" w:type="dxa"/>
          </w:tcPr>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В нем рассматриваются механизмы деления клеток (митоза и мейоза), формы размножения, механизм полового размножения , а также – краткий очерк индивидуального развития. Завершается раздел темой «Организм как единое целое», где речь идет о таких важных  вещах, как уровни приспособления организма к изменяющимся условиям, саморегуляция, влияние внешних условий на раннее развитие организма, биологические часы и анабиоз. Материал этого раздела  позволяет перейти естественным образом от уровня клетки на уровень организмов и рассмотреть далее проблемы связи между поколениями.</w:t>
            </w:r>
          </w:p>
        </w:tc>
        <w:tc>
          <w:tcPr>
            <w:tcW w:w="709" w:type="dxa"/>
          </w:tcPr>
          <w:p w:rsidR="009644BD" w:rsidRPr="00D15F6F" w:rsidRDefault="009644BD" w:rsidP="00D15F6F">
            <w:pPr>
              <w:pStyle w:val="a7"/>
              <w:rPr>
                <w:rFonts w:ascii="Times New Roman" w:hAnsi="Times New Roman"/>
                <w:sz w:val="24"/>
                <w:szCs w:val="24"/>
              </w:rPr>
            </w:pPr>
          </w:p>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15</w:t>
            </w:r>
          </w:p>
        </w:tc>
      </w:tr>
      <w:tr w:rsidR="009644BD" w:rsidRPr="00D15F6F" w:rsidTr="00D15F6F">
        <w:tc>
          <w:tcPr>
            <w:tcW w:w="568" w:type="dxa"/>
          </w:tcPr>
          <w:p w:rsidR="009644BD" w:rsidRPr="00D15F6F" w:rsidRDefault="009644BD" w:rsidP="00D15F6F">
            <w:pPr>
              <w:pStyle w:val="a7"/>
              <w:rPr>
                <w:rFonts w:ascii="Times New Roman" w:hAnsi="Times New Roman"/>
                <w:b/>
                <w:sz w:val="24"/>
                <w:szCs w:val="24"/>
              </w:rPr>
            </w:pPr>
            <w:r w:rsidRPr="00D15F6F">
              <w:rPr>
                <w:rFonts w:ascii="Times New Roman" w:hAnsi="Times New Roman"/>
                <w:b/>
                <w:sz w:val="24"/>
                <w:szCs w:val="24"/>
              </w:rPr>
              <w:t>4</w:t>
            </w:r>
          </w:p>
        </w:tc>
        <w:tc>
          <w:tcPr>
            <w:tcW w:w="1701" w:type="dxa"/>
          </w:tcPr>
          <w:p w:rsidR="00D17184" w:rsidRPr="00D15F6F" w:rsidRDefault="009644BD" w:rsidP="00D15F6F">
            <w:pPr>
              <w:pStyle w:val="a7"/>
              <w:rPr>
                <w:rFonts w:ascii="Times New Roman" w:hAnsi="Times New Roman"/>
                <w:bCs/>
                <w:sz w:val="24"/>
                <w:szCs w:val="24"/>
              </w:rPr>
            </w:pPr>
            <w:r w:rsidRPr="00D15F6F">
              <w:rPr>
                <w:rFonts w:ascii="Times New Roman" w:hAnsi="Times New Roman"/>
                <w:bCs/>
                <w:sz w:val="24"/>
                <w:szCs w:val="24"/>
              </w:rPr>
              <w:t>Раздел 4. ОСНОВЫ  ГЕНЕТИ</w:t>
            </w:r>
          </w:p>
          <w:p w:rsidR="009644BD" w:rsidRPr="00D15F6F" w:rsidRDefault="009644BD" w:rsidP="00D15F6F">
            <w:pPr>
              <w:pStyle w:val="a7"/>
              <w:rPr>
                <w:rFonts w:ascii="Times New Roman" w:hAnsi="Times New Roman"/>
                <w:bCs/>
                <w:sz w:val="24"/>
                <w:szCs w:val="24"/>
              </w:rPr>
            </w:pPr>
            <w:r w:rsidRPr="00D15F6F">
              <w:rPr>
                <w:rFonts w:ascii="Times New Roman" w:hAnsi="Times New Roman"/>
                <w:bCs/>
                <w:sz w:val="24"/>
                <w:szCs w:val="24"/>
              </w:rPr>
              <w:t>КИ  И СЕЛЕКЦИИ</w:t>
            </w:r>
          </w:p>
          <w:p w:rsidR="009644BD" w:rsidRPr="00D15F6F" w:rsidRDefault="009644BD" w:rsidP="00D15F6F">
            <w:pPr>
              <w:pStyle w:val="a7"/>
              <w:rPr>
                <w:rFonts w:ascii="Times New Roman" w:hAnsi="Times New Roman"/>
                <w:bCs/>
                <w:sz w:val="24"/>
                <w:szCs w:val="24"/>
              </w:rPr>
            </w:pPr>
          </w:p>
        </w:tc>
        <w:tc>
          <w:tcPr>
            <w:tcW w:w="12616" w:type="dxa"/>
          </w:tcPr>
          <w:p w:rsidR="009644BD" w:rsidRPr="00D15F6F" w:rsidRDefault="009644BD" w:rsidP="00D15F6F">
            <w:pPr>
              <w:pStyle w:val="a7"/>
              <w:rPr>
                <w:rFonts w:ascii="Times New Roman" w:hAnsi="Times New Roman"/>
                <w:sz w:val="24"/>
                <w:szCs w:val="24"/>
              </w:rPr>
            </w:pPr>
            <w:r w:rsidRPr="00D15F6F">
              <w:rPr>
                <w:rFonts w:ascii="Times New Roman" w:hAnsi="Times New Roman"/>
                <w:bCs/>
                <w:sz w:val="24"/>
                <w:szCs w:val="24"/>
              </w:rPr>
              <w:t xml:space="preserve">Рассматриваются законы Менделя, вводится терминология и понятия современной генетики, излагается хромосомная теория Моргана и генетика пола. Обсуждаются более сложные явления взаимодействия генов и цитоплазматической наследственности. Уделяется большое внимание решению генетических задач. Формируются представления о гене. Рассматривается теория гена. Все эти знания позволяют сформировать понятие генотипа как системы, взаимодействующей со средой, результатом чего и является фенотип. Естественным и логичным следствием такого взаимодействия является множественность фенотипов, что составляет основы изменчивости. Даются разные типы изменчивости, закон Н.И.Вавилова. Подробно изучается генетика человека. Рассматриваются современные методы </w:t>
            </w:r>
            <w:r w:rsidRPr="00D15F6F">
              <w:rPr>
                <w:rFonts w:ascii="Times New Roman" w:hAnsi="Times New Roman"/>
                <w:bCs/>
                <w:sz w:val="24"/>
                <w:szCs w:val="24"/>
              </w:rPr>
              <w:lastRenderedPageBreak/>
              <w:t>изучения генетики человека, рассматриваются  вопросы построение и использование генетических карт, построение и анализ родословных, этические проблемы клонирования. Рассматривается роль мутагенов, роль хромосом в формировании отдельных признаков и патологий у человека. Демонстрируется важность этих теоретических знаний для практического применения их в медицине и здравоохранении.</w:t>
            </w:r>
          </w:p>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Последние уроки раздела посвящены генетическим основам селекции, где изучаются не только её классические, но и современные методы, такие как полиплоидия, искусственный мутагенез, крупномасштабная селекция, а также – клеточная и генная инженерия.</w:t>
            </w:r>
          </w:p>
        </w:tc>
        <w:tc>
          <w:tcPr>
            <w:tcW w:w="709" w:type="dxa"/>
          </w:tcPr>
          <w:p w:rsidR="009644BD" w:rsidRPr="00D15F6F" w:rsidRDefault="009644BD" w:rsidP="00D15F6F">
            <w:pPr>
              <w:pStyle w:val="a7"/>
              <w:rPr>
                <w:rFonts w:ascii="Times New Roman" w:hAnsi="Times New Roman"/>
                <w:sz w:val="24"/>
                <w:szCs w:val="24"/>
              </w:rPr>
            </w:pPr>
          </w:p>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38</w:t>
            </w:r>
          </w:p>
        </w:tc>
      </w:tr>
      <w:tr w:rsidR="009644BD" w:rsidRPr="00D15F6F" w:rsidTr="00D15F6F">
        <w:trPr>
          <w:trHeight w:val="385"/>
        </w:trPr>
        <w:tc>
          <w:tcPr>
            <w:tcW w:w="568" w:type="dxa"/>
          </w:tcPr>
          <w:p w:rsidR="009644BD" w:rsidRPr="00D15F6F" w:rsidRDefault="009644BD" w:rsidP="00D15F6F">
            <w:pPr>
              <w:pStyle w:val="a7"/>
              <w:rPr>
                <w:rFonts w:ascii="Times New Roman" w:hAnsi="Times New Roman"/>
                <w:b/>
                <w:sz w:val="24"/>
                <w:szCs w:val="24"/>
              </w:rPr>
            </w:pPr>
          </w:p>
        </w:tc>
        <w:tc>
          <w:tcPr>
            <w:tcW w:w="1701" w:type="dxa"/>
          </w:tcPr>
          <w:p w:rsidR="009644BD" w:rsidRPr="00D15F6F" w:rsidRDefault="009644BD" w:rsidP="00D15F6F">
            <w:pPr>
              <w:pStyle w:val="a7"/>
              <w:rPr>
                <w:rFonts w:ascii="Times New Roman" w:hAnsi="Times New Roman"/>
                <w:bCs/>
                <w:sz w:val="24"/>
                <w:szCs w:val="24"/>
                <w:lang w:val="en-US"/>
              </w:rPr>
            </w:pPr>
            <w:r w:rsidRPr="00D15F6F">
              <w:rPr>
                <w:rFonts w:ascii="Times New Roman" w:hAnsi="Times New Roman"/>
                <w:bCs/>
                <w:sz w:val="24"/>
                <w:szCs w:val="24"/>
              </w:rPr>
              <w:t>Итого</w:t>
            </w:r>
          </w:p>
        </w:tc>
        <w:tc>
          <w:tcPr>
            <w:tcW w:w="12616" w:type="dxa"/>
          </w:tcPr>
          <w:p w:rsidR="009644BD" w:rsidRPr="00D15F6F" w:rsidRDefault="009644BD" w:rsidP="00D15F6F">
            <w:pPr>
              <w:pStyle w:val="a7"/>
              <w:rPr>
                <w:rFonts w:ascii="Times New Roman" w:hAnsi="Times New Roman"/>
                <w:sz w:val="24"/>
                <w:szCs w:val="24"/>
              </w:rPr>
            </w:pPr>
          </w:p>
        </w:tc>
        <w:tc>
          <w:tcPr>
            <w:tcW w:w="709" w:type="dxa"/>
          </w:tcPr>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105ч.</w:t>
            </w:r>
          </w:p>
        </w:tc>
      </w:tr>
    </w:tbl>
    <w:p w:rsidR="009644BD" w:rsidRPr="00D15F6F" w:rsidRDefault="009644BD" w:rsidP="009644BD">
      <w:pPr>
        <w:pStyle w:val="a7"/>
        <w:rPr>
          <w:rFonts w:ascii="Times New Roman" w:hAnsi="Times New Roman"/>
          <w:b/>
          <w:sz w:val="24"/>
          <w:szCs w:val="24"/>
        </w:rPr>
      </w:pPr>
    </w:p>
    <w:p w:rsidR="009644BD" w:rsidRPr="00D15F6F" w:rsidRDefault="009644BD" w:rsidP="009644BD">
      <w:pPr>
        <w:spacing w:line="240" w:lineRule="auto"/>
        <w:rPr>
          <w:rFonts w:ascii="Times New Roman" w:hAnsi="Times New Roman" w:cs="Times New Roman"/>
          <w:b/>
          <w:sz w:val="24"/>
          <w:szCs w:val="24"/>
        </w:rPr>
      </w:pPr>
      <w:r w:rsidRPr="00D15F6F">
        <w:rPr>
          <w:rFonts w:ascii="Times New Roman" w:hAnsi="Times New Roman" w:cs="Times New Roman"/>
          <w:b/>
          <w:sz w:val="24"/>
          <w:szCs w:val="24"/>
        </w:rPr>
        <w:t xml:space="preserve">                                                           Тематическое  планирование  с учетом рабочей программы воспитания</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59"/>
        <w:gridCol w:w="12758"/>
        <w:gridCol w:w="709"/>
      </w:tblGrid>
      <w:tr w:rsidR="009644BD" w:rsidRPr="00D15F6F" w:rsidTr="00102990">
        <w:trPr>
          <w:trHeight w:val="696"/>
        </w:trPr>
        <w:tc>
          <w:tcPr>
            <w:tcW w:w="568" w:type="dxa"/>
          </w:tcPr>
          <w:p w:rsidR="009644BD" w:rsidRPr="00D15F6F" w:rsidRDefault="009644BD" w:rsidP="00D15F6F">
            <w:pPr>
              <w:pStyle w:val="a7"/>
              <w:rPr>
                <w:rFonts w:ascii="Times New Roman" w:hAnsi="Times New Roman"/>
                <w:b/>
                <w:sz w:val="24"/>
                <w:szCs w:val="24"/>
              </w:rPr>
            </w:pPr>
            <w:r w:rsidRPr="00D15F6F">
              <w:rPr>
                <w:rFonts w:ascii="Times New Roman" w:hAnsi="Times New Roman"/>
                <w:b/>
                <w:sz w:val="24"/>
                <w:szCs w:val="24"/>
              </w:rPr>
              <w:t>№п/п</w:t>
            </w:r>
          </w:p>
        </w:tc>
        <w:tc>
          <w:tcPr>
            <w:tcW w:w="1559" w:type="dxa"/>
          </w:tcPr>
          <w:p w:rsidR="009644BD" w:rsidRPr="00D15F6F" w:rsidRDefault="00102990" w:rsidP="00D15F6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644BD" w:rsidRPr="00D15F6F">
              <w:rPr>
                <w:rFonts w:ascii="Times New Roman" w:hAnsi="Times New Roman" w:cs="Times New Roman"/>
                <w:sz w:val="24"/>
                <w:szCs w:val="24"/>
              </w:rPr>
              <w:t>Тема  раздела</w:t>
            </w:r>
          </w:p>
        </w:tc>
        <w:tc>
          <w:tcPr>
            <w:tcW w:w="12758" w:type="dxa"/>
          </w:tcPr>
          <w:p w:rsidR="009644BD" w:rsidRPr="00D15F6F" w:rsidRDefault="00D15F6F" w:rsidP="00D15F6F">
            <w:pPr>
              <w:spacing w:line="240" w:lineRule="auto"/>
              <w:rPr>
                <w:rFonts w:ascii="Times New Roman" w:hAnsi="Times New Roman" w:cs="Times New Roman"/>
                <w:sz w:val="24"/>
                <w:szCs w:val="24"/>
              </w:rPr>
            </w:pPr>
            <w:r w:rsidRPr="00D15F6F">
              <w:rPr>
                <w:rFonts w:ascii="Times New Roman" w:hAnsi="Times New Roman" w:cs="Times New Roman"/>
                <w:sz w:val="24"/>
                <w:szCs w:val="24"/>
              </w:rPr>
              <w:t xml:space="preserve">                                                                                                                                                                                                                                    </w:t>
            </w:r>
            <w:r w:rsidR="00102990" w:rsidRPr="00102990">
              <w:rPr>
                <w:rFonts w:ascii="Times New Roman" w:hAnsi="Times New Roman" w:cs="Times New Roman"/>
                <w:sz w:val="24"/>
                <w:szCs w:val="24"/>
              </w:rPr>
              <w:t xml:space="preserve">      </w:t>
            </w:r>
            <w:r w:rsidR="009644BD" w:rsidRPr="00D15F6F">
              <w:rPr>
                <w:rFonts w:ascii="Times New Roman" w:hAnsi="Times New Roman" w:cs="Times New Roman"/>
                <w:sz w:val="24"/>
                <w:szCs w:val="24"/>
              </w:rPr>
              <w:t>Модуль воспитательной программы «Школьный урок»</w:t>
            </w:r>
          </w:p>
        </w:tc>
        <w:tc>
          <w:tcPr>
            <w:tcW w:w="709" w:type="dxa"/>
          </w:tcPr>
          <w:p w:rsidR="009644BD" w:rsidRPr="00D15F6F" w:rsidRDefault="00D17184" w:rsidP="00D15F6F">
            <w:pPr>
              <w:pStyle w:val="a7"/>
              <w:rPr>
                <w:rFonts w:ascii="Times New Roman" w:hAnsi="Times New Roman"/>
                <w:sz w:val="24"/>
                <w:szCs w:val="24"/>
              </w:rPr>
            </w:pPr>
            <w:r w:rsidRPr="00D15F6F">
              <w:rPr>
                <w:rFonts w:ascii="Times New Roman" w:hAnsi="Times New Roman"/>
                <w:sz w:val="24"/>
                <w:szCs w:val="24"/>
              </w:rPr>
              <w:t xml:space="preserve">Кол/ </w:t>
            </w:r>
            <w:r w:rsidR="009644BD" w:rsidRPr="00D15F6F">
              <w:rPr>
                <w:rFonts w:ascii="Times New Roman" w:hAnsi="Times New Roman"/>
                <w:sz w:val="24"/>
                <w:szCs w:val="24"/>
              </w:rPr>
              <w:t>ч</w:t>
            </w:r>
          </w:p>
        </w:tc>
      </w:tr>
      <w:tr w:rsidR="00D15F6F" w:rsidRPr="00D15F6F" w:rsidTr="00D15F6F">
        <w:trPr>
          <w:trHeight w:val="769"/>
        </w:trPr>
        <w:tc>
          <w:tcPr>
            <w:tcW w:w="568" w:type="dxa"/>
          </w:tcPr>
          <w:p w:rsidR="00D15F6F" w:rsidRPr="00D15F6F" w:rsidRDefault="00D15F6F" w:rsidP="00D15F6F">
            <w:pPr>
              <w:pStyle w:val="a7"/>
              <w:rPr>
                <w:rFonts w:ascii="Times New Roman" w:hAnsi="Times New Roman"/>
                <w:b/>
                <w:sz w:val="24"/>
                <w:szCs w:val="24"/>
              </w:rPr>
            </w:pPr>
          </w:p>
          <w:p w:rsidR="00D15F6F" w:rsidRPr="00D15F6F" w:rsidRDefault="00D15F6F" w:rsidP="00D15F6F">
            <w:pPr>
              <w:pStyle w:val="a7"/>
              <w:rPr>
                <w:rFonts w:ascii="Times New Roman" w:hAnsi="Times New Roman"/>
                <w:b/>
                <w:sz w:val="24"/>
                <w:szCs w:val="24"/>
              </w:rPr>
            </w:pPr>
            <w:r w:rsidRPr="00D15F6F">
              <w:rPr>
                <w:rFonts w:ascii="Times New Roman" w:hAnsi="Times New Roman"/>
                <w:b/>
                <w:sz w:val="24"/>
                <w:szCs w:val="24"/>
              </w:rPr>
              <w:t>1</w:t>
            </w:r>
          </w:p>
        </w:tc>
        <w:tc>
          <w:tcPr>
            <w:tcW w:w="1559" w:type="dxa"/>
          </w:tcPr>
          <w:p w:rsidR="00D15F6F" w:rsidRPr="00D15F6F" w:rsidRDefault="00D15F6F" w:rsidP="00D15F6F">
            <w:pPr>
              <w:pStyle w:val="21"/>
              <w:ind w:left="0"/>
              <w:rPr>
                <w:b w:val="0"/>
                <w:sz w:val="24"/>
                <w:szCs w:val="24"/>
              </w:rPr>
            </w:pPr>
            <w:r w:rsidRPr="00D15F6F">
              <w:rPr>
                <w:b w:val="0"/>
                <w:color w:val="242021"/>
                <w:sz w:val="24"/>
                <w:szCs w:val="24"/>
              </w:rPr>
              <w:t>Раздел 1. Биология как наука. Методы научного познания</w:t>
            </w:r>
          </w:p>
        </w:tc>
        <w:tc>
          <w:tcPr>
            <w:tcW w:w="12758" w:type="dxa"/>
            <w:vMerge w:val="restart"/>
          </w:tcPr>
          <w:p w:rsidR="00D15F6F" w:rsidRPr="00D15F6F" w:rsidRDefault="00D15F6F" w:rsidP="00D15F6F">
            <w:pPr>
              <w:pStyle w:val="a7"/>
              <w:rPr>
                <w:rStyle w:val="CharAttribute484"/>
                <w:rFonts w:eastAsia="№Е" w:hAnsi="Times New Roman"/>
                <w:i w:val="0"/>
                <w:sz w:val="24"/>
                <w:szCs w:val="24"/>
              </w:rPr>
            </w:pPr>
            <w:r w:rsidRPr="00D15F6F">
              <w:rPr>
                <w:rFonts w:ascii="Times New Roman" w:hAnsi="Times New Roman"/>
                <w:sz w:val="24"/>
                <w:szCs w:val="24"/>
              </w:rPr>
              <w:t xml:space="preserve">  </w:t>
            </w:r>
            <w:r w:rsidRPr="00D15F6F">
              <w:rPr>
                <w:rStyle w:val="CharAttribute484"/>
                <w:rFonts w:eastAsia="№Е" w:hAnsi="Times New Roman"/>
                <w:i w:val="0"/>
                <w:sz w:val="24"/>
                <w:szCs w:val="24"/>
              </w:rPr>
              <w:t xml:space="preserve">Создание благоприятных условий для приобретения обучающимися опыта осуществления социально значимых дел, который поможет гармоничному вхождению обучающихся во взрослую жизнь окружающего их общества. Это: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опыт дел, направленных на заботу о своей семье, родных и близких;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трудовой опыт, опыт участия в производственной практике;</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опыт дел, направленных на пользу своему родному городу или селу, стране в целом, опыт деятельного выражения собственной гражданской позиции;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опыт природоохранных дел;</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опыт разрешения возникающих конфликтных ситуаций в школе, дома или на улице;</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опыт самостоятельного приобретения новых знаний, проведения научных исследований, опыт проектной деятельности;</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опыт ведения здорового образа жизни и заботы о здоровье других людей;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опыт оказания помощи окружающим, заботы о малышах или пожилых людях, волонтерский опыт;</w:t>
            </w:r>
          </w:p>
          <w:p w:rsidR="00D15F6F" w:rsidRPr="00D15F6F" w:rsidRDefault="00D15F6F" w:rsidP="00D15F6F">
            <w:pPr>
              <w:pStyle w:val="a7"/>
              <w:rPr>
                <w:rFonts w:ascii="Times New Roman" w:hAnsi="Times New Roman"/>
                <w:sz w:val="24"/>
                <w:szCs w:val="24"/>
              </w:rPr>
            </w:pPr>
            <w:r w:rsidRPr="00D15F6F">
              <w:rPr>
                <w:rStyle w:val="CharAttribute484"/>
                <w:rFonts w:eastAsia="№Е" w:hAnsi="Times New Roman"/>
                <w:i w:val="0"/>
                <w:sz w:val="24"/>
                <w:szCs w:val="24"/>
              </w:rPr>
              <w:t>- опыт самопознания и самоанализа, опыт социально приемлемого самовыражения и самореализации.</w:t>
            </w:r>
            <w:r w:rsidRPr="00D15F6F">
              <w:rPr>
                <w:rFonts w:ascii="Times New Roman" w:hAnsi="Times New Roman"/>
                <w:sz w:val="24"/>
                <w:szCs w:val="24"/>
              </w:rPr>
              <w:t xml:space="preserve"> </w:t>
            </w:r>
          </w:p>
          <w:p w:rsidR="00D15F6F" w:rsidRPr="00D15F6F" w:rsidRDefault="00D15F6F" w:rsidP="00D15F6F">
            <w:pPr>
              <w:pStyle w:val="a7"/>
              <w:rPr>
                <w:rStyle w:val="CharAttribute3"/>
                <w:rFonts w:hAnsi="Times New Roman"/>
                <w:sz w:val="24"/>
                <w:szCs w:val="24"/>
              </w:rPr>
            </w:pPr>
            <w:r w:rsidRPr="00D15F6F">
              <w:rPr>
                <w:rFonts w:ascii="Times New Roman" w:hAnsi="Times New Roman"/>
                <w:sz w:val="24"/>
                <w:szCs w:val="24"/>
              </w:rPr>
              <w:t xml:space="preserve">  Развитие социально значимых отношений обучающихся и накопление ими опыта осуществления социально значимых дел. </w:t>
            </w:r>
            <w:r w:rsidRPr="00D15F6F">
              <w:rPr>
                <w:rStyle w:val="CharAttribute484"/>
                <w:rFonts w:eastAsia="Calibri" w:hAnsi="Times New Roman"/>
                <w:i w:val="0"/>
                <w:sz w:val="24"/>
                <w:szCs w:val="24"/>
              </w:rPr>
              <w:t xml:space="preserve">К наиболее важным из них относятся следующие: </w:t>
            </w:r>
          </w:p>
          <w:p w:rsidR="00D15F6F" w:rsidRPr="00D15F6F" w:rsidRDefault="00D15F6F" w:rsidP="00D15F6F">
            <w:pPr>
              <w:pStyle w:val="a7"/>
              <w:rPr>
                <w:rStyle w:val="CharAttribute3"/>
                <w:rFonts w:hAnsi="Times New Roman"/>
                <w:sz w:val="24"/>
                <w:szCs w:val="24"/>
              </w:rPr>
            </w:pPr>
            <w:r w:rsidRPr="00D15F6F">
              <w:rPr>
                <w:rFonts w:ascii="Times New Roman" w:hAnsi="Times New Roman"/>
                <w:sz w:val="24"/>
                <w:szCs w:val="24"/>
              </w:rPr>
              <w:t>- быть</w:t>
            </w:r>
            <w:r w:rsidRPr="00D15F6F">
              <w:rPr>
                <w:rStyle w:val="CharAttribute3"/>
                <w:rFonts w:hAnsi="Times New Roman"/>
                <w:sz w:val="24"/>
                <w:szCs w:val="24"/>
              </w:rPr>
              <w:t xml:space="preserve"> трудолюбивым, следуя принципу «делу </w:t>
            </w:r>
            <w:r w:rsidRPr="00D15F6F">
              <w:rPr>
                <w:rFonts w:ascii="Times New Roman" w:hAnsi="Times New Roman"/>
                <w:sz w:val="24"/>
                <w:szCs w:val="24"/>
              </w:rPr>
              <w:t>—</w:t>
            </w:r>
            <w:r w:rsidRPr="00D15F6F">
              <w:rPr>
                <w:rStyle w:val="CharAttribute3"/>
                <w:rFonts w:hAnsi="Times New Roman"/>
                <w:sz w:val="24"/>
                <w:szCs w:val="24"/>
              </w:rPr>
              <w:t xml:space="preserve"> время, потехе </w:t>
            </w:r>
            <w:r w:rsidRPr="00D15F6F">
              <w:rPr>
                <w:rFonts w:ascii="Times New Roman" w:hAnsi="Times New Roman"/>
                <w:sz w:val="24"/>
                <w:szCs w:val="24"/>
              </w:rPr>
              <w:t>—</w:t>
            </w:r>
            <w:r w:rsidRPr="00D15F6F">
              <w:rPr>
                <w:rStyle w:val="CharAttribute3"/>
                <w:rFonts w:hAnsi="Times New Roman"/>
                <w:sz w:val="24"/>
                <w:szCs w:val="24"/>
              </w:rPr>
              <w:t xml:space="preserve"> час» как в учебных занятиях, так и в домашних делах, доводить начатое дело до конца;</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xml:space="preserve">- знать и любить свою Родину – свой родной дом, двор, улицу, город, село, свою страну; </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xml:space="preserve">- беречь и охранять природу (заботиться о своих домашних питомцах и, по возможности, о бездомных животных в своем </w:t>
            </w:r>
            <w:r w:rsidRPr="00D15F6F">
              <w:rPr>
                <w:rStyle w:val="CharAttribute3"/>
                <w:rFonts w:hAnsi="Times New Roman"/>
                <w:sz w:val="24"/>
                <w:szCs w:val="24"/>
              </w:rPr>
              <w:lastRenderedPageBreak/>
              <w:t xml:space="preserve">дворе; не засорять бытовым мусором улицы, леса, водоемы);  </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xml:space="preserve">- проявлять миролюбие – не затевать конфликтов и стремиться решать спорные вопросы, не прибегая к силе; </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стремиться узнавать что-то новое, проявлять любознательность, ценить знания;</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xml:space="preserve">- быть вежливым и опрятным, скромным и приветливым; соблюдать правила личной гигиены, режим дня, вести здоровый образ жизни; уметь сопереживать, проявлять сострадание к попавшим в беду; </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xml:space="preserve">- стремиться устанавливать хорошие отношения с другими людьми; </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уметь прощать обиды, защищать слабых, по мере возможности помогать нуждающимся в этом  людям; -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D15F6F" w:rsidRPr="00D15F6F" w:rsidRDefault="00D15F6F" w:rsidP="00D15F6F">
            <w:pPr>
              <w:pStyle w:val="a7"/>
              <w:rPr>
                <w:rStyle w:val="CharAttribute3"/>
                <w:rFonts w:hAnsi="Times New Roman"/>
                <w:sz w:val="24"/>
                <w:szCs w:val="24"/>
              </w:rPr>
            </w:pPr>
            <w:r w:rsidRPr="00D15F6F">
              <w:rPr>
                <w:rStyle w:val="CharAttribute3"/>
                <w:rFonts w:hAnsi="Times New Roman"/>
                <w:sz w:val="24"/>
                <w:szCs w:val="24"/>
              </w:rPr>
              <w:t xml:space="preserve">- быть уверенным в себе, открытым и общительным, не стесняться быть  в чем-то непохожим на других ребят; </w:t>
            </w:r>
          </w:p>
          <w:p w:rsidR="00D15F6F" w:rsidRPr="00102990" w:rsidRDefault="00D15F6F" w:rsidP="00D17184">
            <w:pPr>
              <w:pStyle w:val="a7"/>
              <w:rPr>
                <w:rFonts w:ascii="Times New Roman" w:eastAsia="Batang" w:hAnsi="Times New Roman"/>
                <w:sz w:val="24"/>
                <w:szCs w:val="24"/>
                <w:lang w:val="en-US"/>
              </w:rPr>
            </w:pPr>
            <w:r w:rsidRPr="00D15F6F">
              <w:rPr>
                <w:rStyle w:val="CharAttribute3"/>
                <w:rFonts w:hAnsi="Times New Roman"/>
                <w:sz w:val="24"/>
                <w:szCs w:val="24"/>
              </w:rPr>
              <w:t xml:space="preserve">- уметь ставить перед собой цели и проявлять инициативу, отстаивать свое мнение и действовать самостоятельно, без помощи старших.  </w:t>
            </w:r>
          </w:p>
        </w:tc>
        <w:tc>
          <w:tcPr>
            <w:tcW w:w="709" w:type="dxa"/>
          </w:tcPr>
          <w:p w:rsidR="00D15F6F" w:rsidRPr="00D15F6F" w:rsidRDefault="00D15F6F" w:rsidP="00D15F6F">
            <w:pPr>
              <w:pStyle w:val="a7"/>
              <w:rPr>
                <w:rFonts w:ascii="Times New Roman" w:hAnsi="Times New Roman"/>
                <w:sz w:val="24"/>
                <w:szCs w:val="24"/>
                <w:lang w:val="en-US"/>
              </w:rPr>
            </w:pPr>
            <w:r w:rsidRPr="00D15F6F">
              <w:rPr>
                <w:rFonts w:ascii="Times New Roman" w:hAnsi="Times New Roman"/>
                <w:sz w:val="24"/>
                <w:szCs w:val="24"/>
                <w:lang w:val="en-US"/>
              </w:rPr>
              <w:lastRenderedPageBreak/>
              <w:t>3</w:t>
            </w:r>
          </w:p>
        </w:tc>
      </w:tr>
      <w:tr w:rsidR="00D15F6F" w:rsidRPr="00D15F6F" w:rsidTr="00D15F6F">
        <w:tc>
          <w:tcPr>
            <w:tcW w:w="568" w:type="dxa"/>
          </w:tcPr>
          <w:p w:rsidR="00D15F6F" w:rsidRPr="00D15F6F" w:rsidRDefault="00D15F6F" w:rsidP="00D15F6F">
            <w:pPr>
              <w:pStyle w:val="a7"/>
              <w:rPr>
                <w:rFonts w:ascii="Times New Roman" w:hAnsi="Times New Roman"/>
                <w:b/>
                <w:sz w:val="24"/>
                <w:szCs w:val="24"/>
              </w:rPr>
            </w:pPr>
            <w:r w:rsidRPr="00D15F6F">
              <w:rPr>
                <w:rFonts w:ascii="Times New Roman" w:hAnsi="Times New Roman"/>
                <w:b/>
                <w:sz w:val="24"/>
                <w:szCs w:val="24"/>
              </w:rPr>
              <w:t>2</w:t>
            </w:r>
          </w:p>
        </w:tc>
        <w:tc>
          <w:tcPr>
            <w:tcW w:w="1559" w:type="dxa"/>
          </w:tcPr>
          <w:p w:rsidR="00D15F6F" w:rsidRPr="00D15F6F" w:rsidRDefault="00D15F6F" w:rsidP="00D15F6F">
            <w:pPr>
              <w:pStyle w:val="21"/>
              <w:ind w:left="0"/>
              <w:rPr>
                <w:b w:val="0"/>
                <w:sz w:val="24"/>
                <w:szCs w:val="24"/>
              </w:rPr>
            </w:pPr>
            <w:r w:rsidRPr="00D15F6F">
              <w:rPr>
                <w:b w:val="0"/>
                <w:color w:val="242021"/>
                <w:sz w:val="24"/>
                <w:szCs w:val="24"/>
              </w:rPr>
              <w:t>Раздел 2. КЛЕТКА</w:t>
            </w:r>
          </w:p>
        </w:tc>
        <w:tc>
          <w:tcPr>
            <w:tcW w:w="12758" w:type="dxa"/>
            <w:vMerge/>
          </w:tcPr>
          <w:p w:rsidR="00D15F6F" w:rsidRPr="00D15F6F" w:rsidRDefault="00D15F6F" w:rsidP="00D17184">
            <w:pPr>
              <w:pStyle w:val="a7"/>
              <w:rPr>
                <w:rFonts w:ascii="Times New Roman" w:hAnsi="Times New Roman"/>
                <w:sz w:val="24"/>
                <w:szCs w:val="24"/>
              </w:rPr>
            </w:pPr>
          </w:p>
        </w:tc>
        <w:tc>
          <w:tcPr>
            <w:tcW w:w="709" w:type="dxa"/>
          </w:tcPr>
          <w:p w:rsidR="00D15F6F" w:rsidRPr="00D15F6F" w:rsidRDefault="00D15F6F" w:rsidP="00D15F6F">
            <w:pPr>
              <w:pStyle w:val="a7"/>
              <w:rPr>
                <w:rFonts w:ascii="Times New Roman" w:hAnsi="Times New Roman"/>
                <w:sz w:val="24"/>
                <w:szCs w:val="24"/>
              </w:rPr>
            </w:pPr>
            <w:r w:rsidRPr="00D15F6F">
              <w:rPr>
                <w:rFonts w:ascii="Times New Roman" w:hAnsi="Times New Roman"/>
                <w:sz w:val="24"/>
                <w:szCs w:val="24"/>
              </w:rPr>
              <w:t>49</w:t>
            </w:r>
          </w:p>
        </w:tc>
      </w:tr>
      <w:tr w:rsidR="00D15F6F" w:rsidRPr="00D15F6F" w:rsidTr="00D15F6F">
        <w:tc>
          <w:tcPr>
            <w:tcW w:w="568" w:type="dxa"/>
          </w:tcPr>
          <w:p w:rsidR="00D15F6F" w:rsidRPr="00102990" w:rsidRDefault="00102990" w:rsidP="00D15F6F">
            <w:pPr>
              <w:pStyle w:val="a7"/>
              <w:rPr>
                <w:rFonts w:ascii="Times New Roman" w:hAnsi="Times New Roman"/>
                <w:b/>
                <w:sz w:val="24"/>
                <w:szCs w:val="24"/>
                <w:lang w:val="en-US"/>
              </w:rPr>
            </w:pPr>
            <w:r>
              <w:rPr>
                <w:rFonts w:ascii="Times New Roman" w:hAnsi="Times New Roman"/>
                <w:b/>
                <w:sz w:val="24"/>
                <w:szCs w:val="24"/>
                <w:lang w:val="en-US"/>
              </w:rPr>
              <w:lastRenderedPageBreak/>
              <w:t xml:space="preserve">         </w:t>
            </w:r>
          </w:p>
        </w:tc>
        <w:tc>
          <w:tcPr>
            <w:tcW w:w="1559" w:type="dxa"/>
          </w:tcPr>
          <w:p w:rsidR="00D15F6F" w:rsidRPr="00D15F6F" w:rsidRDefault="00D15F6F" w:rsidP="00D15F6F">
            <w:pPr>
              <w:pStyle w:val="a7"/>
              <w:rPr>
                <w:rFonts w:ascii="Times New Roman" w:hAnsi="Times New Roman"/>
                <w:sz w:val="24"/>
                <w:szCs w:val="24"/>
              </w:rPr>
            </w:pPr>
            <w:r w:rsidRPr="00D15F6F">
              <w:rPr>
                <w:rFonts w:ascii="Times New Roman" w:hAnsi="Times New Roman"/>
                <w:bCs/>
                <w:sz w:val="24"/>
                <w:szCs w:val="24"/>
              </w:rPr>
              <w:t xml:space="preserve"> </w:t>
            </w:r>
            <w:r w:rsidRPr="00D15F6F">
              <w:rPr>
                <w:rFonts w:ascii="Times New Roman" w:hAnsi="Times New Roman"/>
                <w:sz w:val="24"/>
                <w:szCs w:val="24"/>
              </w:rPr>
              <w:t>РАЗМНО-ЖЕНИЕ  И РАЗВИТИЕ  ОРГАНИЗ-МОВ</w:t>
            </w:r>
          </w:p>
        </w:tc>
        <w:tc>
          <w:tcPr>
            <w:tcW w:w="12758" w:type="dxa"/>
            <w:vMerge w:val="restart"/>
          </w:tcPr>
          <w:p w:rsidR="00D15F6F" w:rsidRPr="00D15F6F" w:rsidRDefault="00102990" w:rsidP="00D15F6F">
            <w:pPr>
              <w:pStyle w:val="a7"/>
              <w:rPr>
                <w:rStyle w:val="CharAttribute484"/>
                <w:rFonts w:eastAsia="№Е" w:hAnsi="Times New Roman"/>
                <w:i w:val="0"/>
                <w:sz w:val="24"/>
                <w:szCs w:val="24"/>
              </w:rPr>
            </w:pPr>
            <w:r>
              <w:rPr>
                <w:rStyle w:val="CharAttribute484"/>
                <w:rFonts w:eastAsia="№Е" w:hAnsi="Times New Roman"/>
                <w:i w:val="0"/>
                <w:sz w:val="24"/>
                <w:szCs w:val="24"/>
              </w:rPr>
              <w:t>Р</w:t>
            </w:r>
            <w:r w:rsidR="00D15F6F" w:rsidRPr="00D15F6F">
              <w:rPr>
                <w:rStyle w:val="CharAttribute484"/>
                <w:rFonts w:eastAsia="№Е" w:hAnsi="Times New Roman"/>
                <w:i w:val="0"/>
                <w:sz w:val="24"/>
                <w:szCs w:val="24"/>
              </w:rPr>
              <w:t>азвитие социально значимых отношений обучающихся, и, прежде всего, ценностных отношений:</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к семье как главной опоре в жизни человека и источнику его счастья;</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D15F6F" w:rsidRPr="00D15F6F" w:rsidRDefault="00D15F6F" w:rsidP="00D15F6F">
            <w:pPr>
              <w:pStyle w:val="a7"/>
              <w:rPr>
                <w:rStyle w:val="CharAttribute484"/>
                <w:rFonts w:eastAsia="№Е" w:hAnsi="Times New Roman"/>
                <w:i w:val="0"/>
                <w:sz w:val="24"/>
                <w:szCs w:val="24"/>
              </w:rPr>
            </w:pPr>
            <w:r w:rsidRPr="00D15F6F">
              <w:rPr>
                <w:rStyle w:val="CharAttribute484"/>
                <w:rFonts w:eastAsia="№Е" w:hAnsi="Times New Roman"/>
                <w:i w:val="0"/>
                <w:sz w:val="24"/>
                <w:szCs w:val="24"/>
              </w:rPr>
              <w:t>- к здоровью как залогу долгой и активной жизни человека, его хорошего настроения и оптимистичного взгляда на мир;</w:t>
            </w:r>
          </w:p>
          <w:p w:rsidR="00D15F6F" w:rsidRPr="00102990" w:rsidRDefault="00D15F6F" w:rsidP="00D15F6F">
            <w:pPr>
              <w:pStyle w:val="a7"/>
              <w:rPr>
                <w:rFonts w:ascii="Times New Roman" w:eastAsia="№Е" w:hAnsi="Times New Roman"/>
                <w:sz w:val="24"/>
                <w:szCs w:val="24"/>
                <w:lang w:val="en-US"/>
              </w:rPr>
            </w:pPr>
            <w:r w:rsidRPr="00D15F6F">
              <w:rPr>
                <w:rStyle w:val="CharAttribute484"/>
                <w:rFonts w:eastAsia="№Е" w:hAnsi="Times New Roman"/>
                <w:i w:val="0"/>
                <w:sz w:val="24"/>
                <w:szCs w:val="24"/>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w:t>
            </w:r>
            <w:r w:rsidR="00116F53">
              <w:rPr>
                <w:rStyle w:val="CharAttribute484"/>
                <w:rFonts w:eastAsia="№Е" w:hAnsi="Times New Roman"/>
                <w:i w:val="0"/>
                <w:sz w:val="24"/>
                <w:szCs w:val="24"/>
              </w:rPr>
              <w:t xml:space="preserve">е избегать чувства одиночества; </w:t>
            </w:r>
            <w:r w:rsidRPr="00D15F6F">
              <w:rPr>
                <w:rStyle w:val="CharAttribute484"/>
                <w:rFonts w:eastAsia="№Е" w:hAnsi="Times New Roman"/>
                <w:i w:val="0"/>
                <w:sz w:val="24"/>
                <w:szCs w:val="24"/>
              </w:rPr>
              <w:t xml:space="preserve">к самим себе как хозяевам своей судьбы, самоопределяющимся </w:t>
            </w:r>
            <w:r w:rsidRPr="00D15F6F">
              <w:rPr>
                <w:rStyle w:val="CharAttribute484"/>
                <w:rFonts w:eastAsia="№Е" w:hAnsi="Times New Roman"/>
                <w:i w:val="0"/>
                <w:sz w:val="24"/>
                <w:szCs w:val="24"/>
              </w:rPr>
              <w:br/>
              <w:t>и самореализующимся личностям, отвечающим за свое собственное будущее.</w:t>
            </w:r>
            <w:r w:rsidR="00116F53">
              <w:rPr>
                <w:rStyle w:val="CharAttribute484"/>
                <w:rFonts w:eastAsia="№Е" w:hAnsi="Times New Roman"/>
                <w:i w:val="0"/>
                <w:sz w:val="24"/>
                <w:szCs w:val="24"/>
              </w:rPr>
              <w:t xml:space="preserve"> </w:t>
            </w:r>
          </w:p>
        </w:tc>
        <w:tc>
          <w:tcPr>
            <w:tcW w:w="709" w:type="dxa"/>
          </w:tcPr>
          <w:p w:rsidR="00D15F6F" w:rsidRPr="00102990" w:rsidRDefault="00D15F6F" w:rsidP="00D15F6F">
            <w:pPr>
              <w:pStyle w:val="a7"/>
              <w:rPr>
                <w:rFonts w:ascii="Times New Roman" w:hAnsi="Times New Roman"/>
                <w:b/>
                <w:sz w:val="24"/>
                <w:szCs w:val="24"/>
                <w:lang w:val="en-US"/>
              </w:rPr>
            </w:pPr>
          </w:p>
          <w:p w:rsidR="00D15F6F" w:rsidRPr="00D15F6F" w:rsidRDefault="00D15F6F" w:rsidP="00D15F6F">
            <w:pPr>
              <w:pStyle w:val="a7"/>
              <w:rPr>
                <w:rFonts w:ascii="Times New Roman" w:hAnsi="Times New Roman"/>
                <w:sz w:val="24"/>
                <w:szCs w:val="24"/>
              </w:rPr>
            </w:pPr>
            <w:r w:rsidRPr="00D15F6F">
              <w:rPr>
                <w:rFonts w:ascii="Times New Roman" w:hAnsi="Times New Roman"/>
                <w:sz w:val="24"/>
                <w:szCs w:val="24"/>
              </w:rPr>
              <w:t>15</w:t>
            </w:r>
          </w:p>
        </w:tc>
      </w:tr>
      <w:tr w:rsidR="00D15F6F" w:rsidRPr="00D15F6F" w:rsidTr="00D15F6F">
        <w:tc>
          <w:tcPr>
            <w:tcW w:w="568" w:type="dxa"/>
          </w:tcPr>
          <w:p w:rsidR="00D15F6F" w:rsidRPr="00D15F6F" w:rsidRDefault="00D15F6F" w:rsidP="00D15F6F">
            <w:pPr>
              <w:pStyle w:val="a7"/>
              <w:rPr>
                <w:rFonts w:ascii="Times New Roman" w:hAnsi="Times New Roman"/>
                <w:b/>
                <w:sz w:val="24"/>
                <w:szCs w:val="24"/>
              </w:rPr>
            </w:pPr>
            <w:r w:rsidRPr="00D15F6F">
              <w:rPr>
                <w:rFonts w:ascii="Times New Roman" w:hAnsi="Times New Roman"/>
                <w:b/>
                <w:sz w:val="24"/>
                <w:szCs w:val="24"/>
              </w:rPr>
              <w:t>4</w:t>
            </w:r>
          </w:p>
        </w:tc>
        <w:tc>
          <w:tcPr>
            <w:tcW w:w="1559" w:type="dxa"/>
          </w:tcPr>
          <w:p w:rsidR="00D15F6F" w:rsidRPr="00D15F6F" w:rsidRDefault="00D15F6F" w:rsidP="00D15F6F">
            <w:pPr>
              <w:pStyle w:val="a7"/>
              <w:rPr>
                <w:rFonts w:ascii="Times New Roman" w:hAnsi="Times New Roman"/>
                <w:bCs/>
                <w:sz w:val="24"/>
                <w:szCs w:val="24"/>
              </w:rPr>
            </w:pPr>
            <w:r w:rsidRPr="00D15F6F">
              <w:rPr>
                <w:rFonts w:ascii="Times New Roman" w:hAnsi="Times New Roman"/>
                <w:bCs/>
                <w:sz w:val="24"/>
                <w:szCs w:val="24"/>
              </w:rPr>
              <w:t>Раздел 4. ОСНОВЫ  ГЕНЕТИКИ  И СЕЛЕКЦИИ</w:t>
            </w:r>
          </w:p>
        </w:tc>
        <w:tc>
          <w:tcPr>
            <w:tcW w:w="12758" w:type="dxa"/>
            <w:vMerge/>
          </w:tcPr>
          <w:p w:rsidR="00D15F6F" w:rsidRPr="00D15F6F" w:rsidRDefault="00D15F6F" w:rsidP="00D15F6F">
            <w:pPr>
              <w:pStyle w:val="a7"/>
              <w:rPr>
                <w:rFonts w:ascii="Times New Roman" w:hAnsi="Times New Roman"/>
                <w:sz w:val="24"/>
                <w:szCs w:val="24"/>
              </w:rPr>
            </w:pPr>
          </w:p>
        </w:tc>
        <w:tc>
          <w:tcPr>
            <w:tcW w:w="709" w:type="dxa"/>
          </w:tcPr>
          <w:p w:rsidR="00D15F6F" w:rsidRPr="00D15F6F" w:rsidRDefault="00D15F6F" w:rsidP="00D15F6F">
            <w:pPr>
              <w:pStyle w:val="a7"/>
              <w:rPr>
                <w:rFonts w:ascii="Times New Roman" w:hAnsi="Times New Roman"/>
                <w:b/>
                <w:sz w:val="24"/>
                <w:szCs w:val="24"/>
              </w:rPr>
            </w:pPr>
          </w:p>
          <w:p w:rsidR="00D15F6F" w:rsidRPr="00D15F6F" w:rsidRDefault="00D15F6F" w:rsidP="00D15F6F">
            <w:pPr>
              <w:pStyle w:val="a7"/>
              <w:rPr>
                <w:rFonts w:ascii="Times New Roman" w:hAnsi="Times New Roman"/>
                <w:sz w:val="24"/>
                <w:szCs w:val="24"/>
              </w:rPr>
            </w:pPr>
            <w:r w:rsidRPr="00D15F6F">
              <w:rPr>
                <w:rFonts w:ascii="Times New Roman" w:hAnsi="Times New Roman"/>
                <w:sz w:val="24"/>
                <w:szCs w:val="24"/>
              </w:rPr>
              <w:t>38</w:t>
            </w:r>
          </w:p>
        </w:tc>
      </w:tr>
      <w:tr w:rsidR="009644BD" w:rsidRPr="00D15F6F" w:rsidTr="00D15F6F">
        <w:trPr>
          <w:trHeight w:val="385"/>
        </w:trPr>
        <w:tc>
          <w:tcPr>
            <w:tcW w:w="568" w:type="dxa"/>
          </w:tcPr>
          <w:p w:rsidR="009644BD" w:rsidRPr="00D15F6F" w:rsidRDefault="009644BD" w:rsidP="00D15F6F">
            <w:pPr>
              <w:pStyle w:val="a7"/>
              <w:rPr>
                <w:rFonts w:ascii="Times New Roman" w:hAnsi="Times New Roman"/>
                <w:b/>
                <w:sz w:val="24"/>
                <w:szCs w:val="24"/>
              </w:rPr>
            </w:pPr>
          </w:p>
        </w:tc>
        <w:tc>
          <w:tcPr>
            <w:tcW w:w="1559" w:type="dxa"/>
          </w:tcPr>
          <w:p w:rsidR="009644BD" w:rsidRPr="00D15F6F" w:rsidRDefault="009644BD" w:rsidP="00A37120">
            <w:pPr>
              <w:pStyle w:val="a7"/>
              <w:rPr>
                <w:rFonts w:ascii="Times New Roman" w:hAnsi="Times New Roman"/>
                <w:bCs/>
                <w:sz w:val="24"/>
                <w:szCs w:val="24"/>
                <w:lang w:val="en-US"/>
              </w:rPr>
            </w:pPr>
            <w:r w:rsidRPr="00D15F6F">
              <w:rPr>
                <w:rFonts w:ascii="Times New Roman" w:hAnsi="Times New Roman"/>
                <w:bCs/>
                <w:sz w:val="24"/>
                <w:szCs w:val="24"/>
              </w:rPr>
              <w:t>И</w:t>
            </w:r>
            <w:r w:rsidR="00A37120" w:rsidRPr="00D15F6F">
              <w:rPr>
                <w:rFonts w:ascii="Times New Roman" w:hAnsi="Times New Roman"/>
                <w:bCs/>
                <w:sz w:val="24"/>
                <w:szCs w:val="24"/>
              </w:rPr>
              <w:t>ТОГО</w:t>
            </w:r>
          </w:p>
        </w:tc>
        <w:tc>
          <w:tcPr>
            <w:tcW w:w="12758" w:type="dxa"/>
          </w:tcPr>
          <w:p w:rsidR="009644BD" w:rsidRPr="00D15F6F" w:rsidRDefault="009644BD" w:rsidP="00D15F6F">
            <w:pPr>
              <w:pStyle w:val="a7"/>
              <w:rPr>
                <w:rFonts w:ascii="Times New Roman" w:hAnsi="Times New Roman"/>
                <w:sz w:val="24"/>
                <w:szCs w:val="24"/>
              </w:rPr>
            </w:pPr>
          </w:p>
        </w:tc>
        <w:tc>
          <w:tcPr>
            <w:tcW w:w="709" w:type="dxa"/>
          </w:tcPr>
          <w:p w:rsidR="009644BD" w:rsidRPr="00D15F6F" w:rsidRDefault="009644BD" w:rsidP="00D15F6F">
            <w:pPr>
              <w:pStyle w:val="a7"/>
              <w:rPr>
                <w:rFonts w:ascii="Times New Roman" w:hAnsi="Times New Roman"/>
                <w:sz w:val="24"/>
                <w:szCs w:val="24"/>
              </w:rPr>
            </w:pPr>
            <w:r w:rsidRPr="00D15F6F">
              <w:rPr>
                <w:rFonts w:ascii="Times New Roman" w:hAnsi="Times New Roman"/>
                <w:sz w:val="24"/>
                <w:szCs w:val="24"/>
              </w:rPr>
              <w:t>105ч</w:t>
            </w:r>
          </w:p>
        </w:tc>
      </w:tr>
    </w:tbl>
    <w:p w:rsidR="009644BD" w:rsidRPr="00D15F6F" w:rsidRDefault="009644BD" w:rsidP="009644BD">
      <w:pPr>
        <w:spacing w:line="240" w:lineRule="auto"/>
        <w:rPr>
          <w:rFonts w:ascii="Times New Roman" w:hAnsi="Times New Roman" w:cs="Times New Roman"/>
          <w:sz w:val="24"/>
          <w:szCs w:val="24"/>
        </w:rPr>
        <w:sectPr w:rsidR="009644BD" w:rsidRPr="00D15F6F" w:rsidSect="00116F53">
          <w:footerReference w:type="default" r:id="rId9"/>
          <w:pgSz w:w="16840" w:h="11910" w:orient="landscape"/>
          <w:pgMar w:top="720" w:right="720" w:bottom="720" w:left="720" w:header="720" w:footer="720" w:gutter="0"/>
          <w:pgNumType w:start="2"/>
          <w:cols w:space="720"/>
          <w:docGrid w:linePitch="299"/>
        </w:sectPr>
      </w:pPr>
    </w:p>
    <w:p w:rsidR="009644BD" w:rsidRPr="00D15F6F" w:rsidRDefault="00D15F6F" w:rsidP="009644BD">
      <w:pPr>
        <w:pStyle w:val="21"/>
        <w:spacing w:before="183"/>
        <w:ind w:left="0" w:right="1816"/>
        <w:rPr>
          <w:sz w:val="24"/>
          <w:szCs w:val="24"/>
        </w:rPr>
      </w:pPr>
      <w:r>
        <w:rPr>
          <w:sz w:val="24"/>
          <w:szCs w:val="24"/>
        </w:rPr>
        <w:lastRenderedPageBreak/>
        <w:t xml:space="preserve">                                                               </w:t>
      </w:r>
      <w:r w:rsidR="009644BD" w:rsidRPr="00D15F6F">
        <w:rPr>
          <w:sz w:val="24"/>
          <w:szCs w:val="24"/>
        </w:rPr>
        <w:t>Тематическое планирование уроков</w:t>
      </w:r>
    </w:p>
    <w:p w:rsidR="009644BD" w:rsidRPr="00D15F6F" w:rsidRDefault="009644BD" w:rsidP="009644BD">
      <w:pPr>
        <w:pStyle w:val="a3"/>
        <w:spacing w:before="1"/>
        <w:jc w:val="left"/>
        <w:rPr>
          <w:b/>
          <w:sz w:val="24"/>
        </w:rPr>
      </w:pPr>
    </w:p>
    <w:tbl>
      <w:tblPr>
        <w:tblW w:w="15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53"/>
        <w:gridCol w:w="992"/>
        <w:gridCol w:w="992"/>
        <w:gridCol w:w="3402"/>
        <w:gridCol w:w="9225"/>
        <w:gridCol w:w="30"/>
        <w:gridCol w:w="30"/>
      </w:tblGrid>
      <w:tr w:rsidR="009644BD" w:rsidRPr="00D15F6F" w:rsidTr="007B1461">
        <w:trPr>
          <w:gridAfter w:val="1"/>
          <w:wAfter w:w="30" w:type="dxa"/>
          <w:trHeight w:val="392"/>
          <w:jc w:val="center"/>
        </w:trPr>
        <w:tc>
          <w:tcPr>
            <w:tcW w:w="953" w:type="dxa"/>
            <w:vMerge w:val="restart"/>
          </w:tcPr>
          <w:p w:rsidR="009644BD" w:rsidRPr="00D15F6F" w:rsidRDefault="009644BD" w:rsidP="00D15F6F">
            <w:pPr>
              <w:pStyle w:val="TableParagraph"/>
              <w:ind w:left="182" w:right="154" w:firstLine="52"/>
              <w:rPr>
                <w:b/>
                <w:sz w:val="24"/>
                <w:szCs w:val="24"/>
              </w:rPr>
            </w:pPr>
            <w:r w:rsidRPr="00D15F6F">
              <w:rPr>
                <w:b/>
                <w:sz w:val="24"/>
                <w:szCs w:val="24"/>
              </w:rPr>
              <w:t>№ п/п</w:t>
            </w:r>
          </w:p>
        </w:tc>
        <w:tc>
          <w:tcPr>
            <w:tcW w:w="1984" w:type="dxa"/>
            <w:gridSpan w:val="2"/>
          </w:tcPr>
          <w:p w:rsidR="009644BD" w:rsidRPr="00D15F6F" w:rsidRDefault="00D15F6F" w:rsidP="00D15F6F">
            <w:pPr>
              <w:pStyle w:val="TableParagraph"/>
              <w:ind w:right="558"/>
              <w:rPr>
                <w:b/>
                <w:sz w:val="24"/>
                <w:szCs w:val="24"/>
              </w:rPr>
            </w:pPr>
            <w:r>
              <w:rPr>
                <w:b/>
                <w:sz w:val="24"/>
                <w:szCs w:val="24"/>
              </w:rPr>
              <w:t xml:space="preserve">     </w:t>
            </w:r>
            <w:r w:rsidR="009644BD" w:rsidRPr="00D15F6F">
              <w:rPr>
                <w:b/>
                <w:sz w:val="24"/>
                <w:szCs w:val="24"/>
              </w:rPr>
              <w:t>Дата</w:t>
            </w:r>
          </w:p>
        </w:tc>
        <w:tc>
          <w:tcPr>
            <w:tcW w:w="3402" w:type="dxa"/>
            <w:vMerge w:val="restart"/>
          </w:tcPr>
          <w:p w:rsidR="00D17184" w:rsidRPr="00D15F6F" w:rsidRDefault="00D17184" w:rsidP="00D15F6F">
            <w:pPr>
              <w:pStyle w:val="TableParagraph"/>
              <w:ind w:right="2245"/>
              <w:rPr>
                <w:b/>
                <w:sz w:val="24"/>
                <w:szCs w:val="24"/>
              </w:rPr>
            </w:pPr>
          </w:p>
          <w:p w:rsidR="009644BD" w:rsidRPr="00D15F6F" w:rsidRDefault="00D15F6F" w:rsidP="00D15F6F">
            <w:pPr>
              <w:pStyle w:val="TableParagraph"/>
              <w:ind w:right="2245"/>
              <w:rPr>
                <w:b/>
                <w:sz w:val="24"/>
                <w:szCs w:val="24"/>
              </w:rPr>
            </w:pPr>
            <w:r>
              <w:rPr>
                <w:b/>
                <w:sz w:val="24"/>
                <w:szCs w:val="24"/>
              </w:rPr>
              <w:t xml:space="preserve"> Тема </w:t>
            </w:r>
            <w:r w:rsidR="009644BD" w:rsidRPr="00D15F6F">
              <w:rPr>
                <w:b/>
                <w:sz w:val="24"/>
                <w:szCs w:val="24"/>
              </w:rPr>
              <w:t>урока</w:t>
            </w:r>
          </w:p>
        </w:tc>
        <w:tc>
          <w:tcPr>
            <w:tcW w:w="9225" w:type="dxa"/>
            <w:tcBorders>
              <w:bottom w:val="nil"/>
              <w:right w:val="single" w:sz="4" w:space="0" w:color="auto"/>
            </w:tcBorders>
          </w:tcPr>
          <w:p w:rsidR="009644BD" w:rsidRPr="00D15F6F" w:rsidRDefault="009644BD" w:rsidP="00D15F6F">
            <w:pPr>
              <w:pStyle w:val="TableParagraph"/>
              <w:ind w:left="1066"/>
              <w:rPr>
                <w:b/>
                <w:sz w:val="24"/>
                <w:szCs w:val="24"/>
              </w:rPr>
            </w:pPr>
          </w:p>
          <w:p w:rsidR="009644BD" w:rsidRPr="00D15F6F" w:rsidRDefault="009644BD" w:rsidP="00D15F6F">
            <w:pPr>
              <w:pStyle w:val="TableParagraph"/>
              <w:ind w:left="1066"/>
              <w:rPr>
                <w:b/>
                <w:sz w:val="24"/>
                <w:szCs w:val="24"/>
              </w:rPr>
            </w:pPr>
            <w:r w:rsidRPr="00D15F6F">
              <w:rPr>
                <w:b/>
                <w:sz w:val="24"/>
                <w:szCs w:val="24"/>
              </w:rPr>
              <w:t>Виды деятельности обучающихся</w:t>
            </w:r>
          </w:p>
        </w:tc>
        <w:tc>
          <w:tcPr>
            <w:tcW w:w="30" w:type="dxa"/>
            <w:tcBorders>
              <w:top w:val="nil"/>
              <w:left w:val="single" w:sz="4" w:space="0" w:color="auto"/>
            </w:tcBorders>
          </w:tcPr>
          <w:p w:rsidR="009644BD" w:rsidRPr="00D15F6F" w:rsidRDefault="009644BD" w:rsidP="00D15F6F">
            <w:pPr>
              <w:pStyle w:val="TableParagraph"/>
              <w:rPr>
                <w:b/>
                <w:sz w:val="24"/>
                <w:szCs w:val="24"/>
              </w:rPr>
            </w:pPr>
          </w:p>
        </w:tc>
      </w:tr>
      <w:tr w:rsidR="009644BD" w:rsidRPr="00D15F6F" w:rsidTr="00D17184">
        <w:trPr>
          <w:trHeight w:val="239"/>
          <w:jc w:val="center"/>
        </w:trPr>
        <w:tc>
          <w:tcPr>
            <w:tcW w:w="953" w:type="dxa"/>
            <w:vMerge/>
            <w:tcBorders>
              <w:top w:val="nil"/>
            </w:tcBorders>
          </w:tcPr>
          <w:p w:rsidR="009644BD" w:rsidRPr="00D15F6F" w:rsidRDefault="009644BD" w:rsidP="00D15F6F">
            <w:pPr>
              <w:spacing w:line="240" w:lineRule="auto"/>
              <w:rPr>
                <w:rFonts w:ascii="Times New Roman" w:hAnsi="Times New Roman" w:cs="Times New Roman"/>
                <w:sz w:val="24"/>
                <w:szCs w:val="24"/>
              </w:rPr>
            </w:pPr>
          </w:p>
        </w:tc>
        <w:tc>
          <w:tcPr>
            <w:tcW w:w="992" w:type="dxa"/>
          </w:tcPr>
          <w:p w:rsidR="009644BD" w:rsidRPr="00D15F6F" w:rsidRDefault="009644BD" w:rsidP="00D15F6F">
            <w:pPr>
              <w:pStyle w:val="TableParagraph"/>
              <w:ind w:left="158"/>
              <w:rPr>
                <w:b/>
                <w:sz w:val="24"/>
                <w:szCs w:val="24"/>
              </w:rPr>
            </w:pPr>
            <w:r w:rsidRPr="00D15F6F">
              <w:rPr>
                <w:b/>
                <w:sz w:val="24"/>
                <w:szCs w:val="24"/>
              </w:rPr>
              <w:t>план</w:t>
            </w:r>
          </w:p>
        </w:tc>
        <w:tc>
          <w:tcPr>
            <w:tcW w:w="992" w:type="dxa"/>
          </w:tcPr>
          <w:p w:rsidR="009644BD" w:rsidRPr="00D15F6F" w:rsidRDefault="009644BD" w:rsidP="00D15F6F">
            <w:pPr>
              <w:pStyle w:val="TableParagraph"/>
              <w:ind w:left="151"/>
              <w:rPr>
                <w:b/>
                <w:sz w:val="24"/>
                <w:szCs w:val="24"/>
              </w:rPr>
            </w:pPr>
            <w:r w:rsidRPr="00D15F6F">
              <w:rPr>
                <w:b/>
                <w:sz w:val="24"/>
                <w:szCs w:val="24"/>
              </w:rPr>
              <w:t>факт</w:t>
            </w:r>
          </w:p>
        </w:tc>
        <w:tc>
          <w:tcPr>
            <w:tcW w:w="3402" w:type="dxa"/>
            <w:vMerge/>
            <w:tcBorders>
              <w:top w:val="nil"/>
            </w:tcBorders>
          </w:tcPr>
          <w:p w:rsidR="009644BD" w:rsidRPr="00D15F6F" w:rsidRDefault="009644BD" w:rsidP="00D15F6F">
            <w:pPr>
              <w:spacing w:line="240" w:lineRule="auto"/>
              <w:rPr>
                <w:rFonts w:ascii="Times New Roman" w:hAnsi="Times New Roman" w:cs="Times New Roman"/>
                <w:sz w:val="24"/>
                <w:szCs w:val="24"/>
              </w:rPr>
            </w:pPr>
          </w:p>
        </w:tc>
        <w:tc>
          <w:tcPr>
            <w:tcW w:w="9255" w:type="dxa"/>
            <w:gridSpan w:val="2"/>
            <w:tcBorders>
              <w:top w:val="nil"/>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p>
        </w:tc>
        <w:tc>
          <w:tcPr>
            <w:tcW w:w="30" w:type="dxa"/>
            <w:vMerge w:val="restart"/>
            <w:tcBorders>
              <w:left w:val="single" w:sz="4" w:space="0" w:color="auto"/>
              <w:right w:val="nil"/>
            </w:tcBorders>
          </w:tcPr>
          <w:p w:rsidR="009644BD" w:rsidRPr="00D15F6F" w:rsidRDefault="009644BD" w:rsidP="00D15F6F">
            <w:pPr>
              <w:spacing w:line="240" w:lineRule="auto"/>
              <w:rPr>
                <w:rFonts w:ascii="Times New Roman" w:hAnsi="Times New Roman" w:cs="Times New Roman"/>
                <w:sz w:val="24"/>
                <w:szCs w:val="24"/>
              </w:rPr>
            </w:pPr>
          </w:p>
        </w:tc>
      </w:tr>
      <w:tr w:rsidR="009644BD" w:rsidRPr="00D15F6F" w:rsidTr="007B1461">
        <w:trPr>
          <w:trHeight w:val="450"/>
          <w:jc w:val="center"/>
        </w:trPr>
        <w:tc>
          <w:tcPr>
            <w:tcW w:w="953" w:type="dxa"/>
            <w:tcBorders>
              <w:top w:val="nil"/>
            </w:tcBorders>
          </w:tcPr>
          <w:p w:rsidR="009644BD" w:rsidRPr="00D15F6F" w:rsidRDefault="009644BD" w:rsidP="00D15F6F">
            <w:pPr>
              <w:spacing w:line="240" w:lineRule="auto"/>
              <w:rPr>
                <w:rFonts w:ascii="Times New Roman" w:hAnsi="Times New Roman" w:cs="Times New Roman"/>
                <w:sz w:val="24"/>
                <w:szCs w:val="24"/>
              </w:rPr>
            </w:pPr>
          </w:p>
        </w:tc>
        <w:tc>
          <w:tcPr>
            <w:tcW w:w="992" w:type="dxa"/>
          </w:tcPr>
          <w:p w:rsidR="009644BD" w:rsidRPr="00D15F6F" w:rsidRDefault="009644BD" w:rsidP="00D15F6F">
            <w:pPr>
              <w:pStyle w:val="TableParagraph"/>
              <w:ind w:left="158"/>
              <w:rPr>
                <w:b/>
                <w:sz w:val="24"/>
                <w:szCs w:val="24"/>
              </w:rPr>
            </w:pPr>
          </w:p>
        </w:tc>
        <w:tc>
          <w:tcPr>
            <w:tcW w:w="992" w:type="dxa"/>
          </w:tcPr>
          <w:p w:rsidR="009644BD" w:rsidRPr="00D15F6F" w:rsidRDefault="009644BD" w:rsidP="00D15F6F">
            <w:pPr>
              <w:pStyle w:val="TableParagraph"/>
              <w:ind w:left="151"/>
              <w:rPr>
                <w:b/>
                <w:sz w:val="24"/>
                <w:szCs w:val="24"/>
              </w:rPr>
            </w:pPr>
          </w:p>
        </w:tc>
        <w:tc>
          <w:tcPr>
            <w:tcW w:w="12657" w:type="dxa"/>
            <w:gridSpan w:val="3"/>
            <w:tcBorders>
              <w:top w:val="nil"/>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Fonts w:ascii="Times New Roman" w:hAnsi="Times New Roman" w:cs="Times New Roman"/>
                <w:b/>
                <w:color w:val="242021"/>
                <w:sz w:val="24"/>
                <w:szCs w:val="24"/>
              </w:rPr>
              <w:t>Раздел 1. Биология как наука. Методы научного познания (3ч)</w:t>
            </w:r>
          </w:p>
        </w:tc>
        <w:tc>
          <w:tcPr>
            <w:tcW w:w="30" w:type="dxa"/>
            <w:vMerge/>
            <w:tcBorders>
              <w:left w:val="single" w:sz="4" w:space="0" w:color="auto"/>
              <w:right w:val="nil"/>
            </w:tcBorders>
          </w:tcPr>
          <w:p w:rsidR="009644BD" w:rsidRPr="00D15F6F" w:rsidRDefault="009644BD" w:rsidP="00D15F6F">
            <w:pPr>
              <w:spacing w:line="240" w:lineRule="auto"/>
              <w:rPr>
                <w:rFonts w:ascii="Times New Roman" w:hAnsi="Times New Roman" w:cs="Times New Roman"/>
                <w:sz w:val="24"/>
                <w:szCs w:val="24"/>
              </w:rPr>
            </w:pPr>
          </w:p>
        </w:tc>
      </w:tr>
      <w:tr w:rsidR="009644BD" w:rsidRPr="00D15F6F" w:rsidTr="007B1461">
        <w:trPr>
          <w:trHeight w:val="1142"/>
          <w:jc w:val="center"/>
        </w:trPr>
        <w:tc>
          <w:tcPr>
            <w:tcW w:w="953" w:type="dxa"/>
          </w:tcPr>
          <w:p w:rsidR="00D17184" w:rsidRPr="00D15F6F" w:rsidRDefault="00D17184" w:rsidP="00D15F6F">
            <w:pPr>
              <w:pStyle w:val="TableParagraph"/>
              <w:ind w:left="294"/>
              <w:rPr>
                <w:sz w:val="24"/>
                <w:szCs w:val="24"/>
              </w:rPr>
            </w:pPr>
          </w:p>
          <w:p w:rsidR="009644BD" w:rsidRPr="00D15F6F" w:rsidRDefault="009644BD" w:rsidP="00D17184">
            <w:pPr>
              <w:pStyle w:val="TableParagraph"/>
              <w:rPr>
                <w:sz w:val="24"/>
                <w:szCs w:val="24"/>
              </w:rPr>
            </w:pPr>
            <w:r w:rsidRPr="00D15F6F">
              <w:rPr>
                <w:sz w:val="24"/>
                <w:szCs w:val="24"/>
              </w:rPr>
              <w:t>1/1</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Style w:val="fontstyle01"/>
                <w:rFonts w:ascii="Times New Roman" w:hAnsi="Times New Roman" w:cs="Times New Roman"/>
                <w:color w:val="FFFFFF"/>
                <w:sz w:val="24"/>
                <w:szCs w:val="24"/>
              </w:rPr>
            </w:pPr>
          </w:p>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Краткая историяразвития биологии</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color w:val="FFFFFF"/>
                <w:sz w:val="24"/>
                <w:szCs w:val="24"/>
              </w:rPr>
            </w:pPr>
            <w:r w:rsidRPr="00D15F6F">
              <w:rPr>
                <w:rStyle w:val="fontstyle01"/>
                <w:rFonts w:ascii="Times New Roman" w:hAnsi="Times New Roman" w:cs="Times New Roman"/>
                <w:sz w:val="24"/>
                <w:szCs w:val="24"/>
              </w:rPr>
              <w:t>Характеризуют биологию как науку, ееместо и роль среди другихестественно</w:t>
            </w:r>
            <w:r w:rsidRPr="00D15F6F">
              <w:rPr>
                <w:rStyle w:val="fontstyle01"/>
                <w:rFonts w:ascii="Times New Roman" w:hAnsi="Times New Roman" w:cs="Times New Roman"/>
                <w:sz w:val="24"/>
                <w:szCs w:val="24"/>
              </w:rPr>
              <w:softHyphen/>
              <w:t>научных дисциплин, систематизируют разделыбиологии в зависимости от объектов исследования и исследуемых проявлений жизни,выявляют роль отдельных ученых в развитии биологии, определяют этапы развитиябиологиикак науки</w:t>
            </w:r>
          </w:p>
        </w:tc>
        <w:tc>
          <w:tcPr>
            <w:tcW w:w="30" w:type="dxa"/>
            <w:vMerge/>
            <w:tcBorders>
              <w:left w:val="single" w:sz="4" w:space="0" w:color="auto"/>
              <w:right w:val="nil"/>
            </w:tcBorders>
          </w:tcPr>
          <w:p w:rsidR="009644BD" w:rsidRPr="00D15F6F" w:rsidRDefault="009644BD" w:rsidP="00D15F6F">
            <w:pPr>
              <w:pStyle w:val="TableParagraph"/>
              <w:ind w:left="111"/>
              <w:rPr>
                <w:sz w:val="24"/>
                <w:szCs w:val="24"/>
              </w:rPr>
            </w:pPr>
          </w:p>
        </w:tc>
      </w:tr>
      <w:tr w:rsidR="009644BD" w:rsidRPr="00D15F6F" w:rsidTr="007B1461">
        <w:trPr>
          <w:trHeight w:val="345"/>
          <w:jc w:val="center"/>
        </w:trPr>
        <w:tc>
          <w:tcPr>
            <w:tcW w:w="953" w:type="dxa"/>
          </w:tcPr>
          <w:p w:rsidR="009644BD" w:rsidRPr="00D15F6F" w:rsidRDefault="009644BD" w:rsidP="00D17184">
            <w:pPr>
              <w:pStyle w:val="TableParagraph"/>
              <w:rPr>
                <w:sz w:val="24"/>
                <w:szCs w:val="24"/>
              </w:rPr>
            </w:pPr>
            <w:r w:rsidRPr="00D15F6F">
              <w:rPr>
                <w:sz w:val="24"/>
                <w:szCs w:val="24"/>
              </w:rPr>
              <w:t>2/2</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Сущность жизни исвойства живого</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Определяют понятие «жизнь», характеризуют свойства живого и основные проявленияжизни, учатся отличать живое от неживого</w:t>
            </w:r>
          </w:p>
        </w:tc>
        <w:tc>
          <w:tcPr>
            <w:tcW w:w="30" w:type="dxa"/>
            <w:vMerge/>
            <w:tcBorders>
              <w:left w:val="single" w:sz="4" w:space="0" w:color="auto"/>
              <w:right w:val="nil"/>
            </w:tcBorders>
          </w:tcPr>
          <w:p w:rsidR="009644BD" w:rsidRPr="00D15F6F" w:rsidRDefault="009644BD" w:rsidP="00D15F6F">
            <w:pPr>
              <w:pStyle w:val="TableParagraph"/>
              <w:ind w:left="111" w:right="79"/>
              <w:rPr>
                <w:sz w:val="24"/>
                <w:szCs w:val="24"/>
              </w:rPr>
            </w:pPr>
          </w:p>
        </w:tc>
      </w:tr>
      <w:tr w:rsidR="009644BD" w:rsidRPr="00D15F6F" w:rsidTr="007B1461">
        <w:trPr>
          <w:trHeight w:val="1180"/>
          <w:jc w:val="center"/>
        </w:trPr>
        <w:tc>
          <w:tcPr>
            <w:tcW w:w="953" w:type="dxa"/>
          </w:tcPr>
          <w:p w:rsidR="009644BD" w:rsidRPr="00D15F6F" w:rsidRDefault="009644BD" w:rsidP="00D17184">
            <w:pPr>
              <w:pStyle w:val="TableParagraph"/>
              <w:rPr>
                <w:sz w:val="24"/>
                <w:szCs w:val="24"/>
              </w:rPr>
            </w:pPr>
            <w:r w:rsidRPr="00D15F6F">
              <w:rPr>
                <w:sz w:val="24"/>
                <w:szCs w:val="24"/>
              </w:rPr>
              <w:t>3/3</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Уровниорганизацииживой материи.Методы биологии</w:t>
            </w:r>
          </w:p>
          <w:p w:rsidR="009644BD" w:rsidRPr="00D15F6F" w:rsidRDefault="009644BD" w:rsidP="00D15F6F">
            <w:pPr>
              <w:pStyle w:val="TableParagraph"/>
              <w:ind w:left="109"/>
              <w:rPr>
                <w:sz w:val="24"/>
                <w:szCs w:val="24"/>
              </w:rPr>
            </w:pPr>
          </w:p>
        </w:tc>
        <w:tc>
          <w:tcPr>
            <w:tcW w:w="9255" w:type="dxa"/>
            <w:gridSpan w:val="2"/>
            <w:tcBorders>
              <w:top w:val="nil"/>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уровней организацииживого, определяют иерархию уровнейорганизации и проявления жизни накаждом уровне как предмет изучениябиологии. Знакомятся с методами познанияживой природы, выделяя при этом общенаучные и специальные методы исследования,характеризуют каждый метод исследования</w:t>
            </w:r>
          </w:p>
        </w:tc>
        <w:tc>
          <w:tcPr>
            <w:tcW w:w="30" w:type="dxa"/>
            <w:vMerge/>
            <w:tcBorders>
              <w:left w:val="single" w:sz="4" w:space="0" w:color="auto"/>
              <w:right w:val="nil"/>
            </w:tcBorders>
          </w:tcPr>
          <w:p w:rsidR="009644BD" w:rsidRPr="00D15F6F" w:rsidRDefault="009644BD" w:rsidP="00D15F6F">
            <w:pPr>
              <w:spacing w:line="240" w:lineRule="auto"/>
              <w:rPr>
                <w:rFonts w:ascii="Times New Roman" w:hAnsi="Times New Roman" w:cs="Times New Roman"/>
                <w:sz w:val="24"/>
                <w:szCs w:val="24"/>
              </w:rPr>
            </w:pPr>
          </w:p>
        </w:tc>
      </w:tr>
      <w:tr w:rsidR="009644BD" w:rsidRPr="00D15F6F" w:rsidTr="007B1461">
        <w:trPr>
          <w:trHeight w:val="346"/>
          <w:jc w:val="center"/>
        </w:trPr>
        <w:tc>
          <w:tcPr>
            <w:tcW w:w="953" w:type="dxa"/>
          </w:tcPr>
          <w:p w:rsidR="009644BD" w:rsidRPr="00D15F6F" w:rsidRDefault="009644BD" w:rsidP="00D15F6F">
            <w:pPr>
              <w:pStyle w:val="TableParagraph"/>
              <w:ind w:left="294"/>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Style w:val="fontstyle01"/>
                <w:rFonts w:ascii="Times New Roman" w:hAnsi="Times New Roman" w:cs="Times New Roman"/>
                <w:b/>
                <w:sz w:val="24"/>
                <w:szCs w:val="24"/>
              </w:rPr>
            </w:pPr>
            <w:r w:rsidRPr="00D15F6F">
              <w:rPr>
                <w:rFonts w:ascii="Times New Roman" w:hAnsi="Times New Roman" w:cs="Times New Roman"/>
                <w:b/>
                <w:color w:val="242021"/>
                <w:sz w:val="24"/>
                <w:szCs w:val="24"/>
              </w:rPr>
              <w:t>Раздел 2. Клетка (49 ч)</w:t>
            </w:r>
          </w:p>
        </w:tc>
        <w:tc>
          <w:tcPr>
            <w:tcW w:w="9255" w:type="dxa"/>
            <w:gridSpan w:val="2"/>
            <w:tcBorders>
              <w:top w:val="nil"/>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c>
          <w:tcPr>
            <w:tcW w:w="30" w:type="dxa"/>
            <w:vMerge/>
            <w:tcBorders>
              <w:left w:val="single" w:sz="4" w:space="0" w:color="auto"/>
              <w:right w:val="nil"/>
            </w:tcBorders>
          </w:tcPr>
          <w:p w:rsidR="009644BD" w:rsidRPr="00D15F6F" w:rsidRDefault="009644BD" w:rsidP="00D15F6F">
            <w:pPr>
              <w:spacing w:line="240" w:lineRule="auto"/>
              <w:rPr>
                <w:rFonts w:ascii="Times New Roman" w:hAnsi="Times New Roman" w:cs="Times New Roman"/>
                <w:sz w:val="24"/>
                <w:szCs w:val="24"/>
              </w:rPr>
            </w:pPr>
          </w:p>
        </w:tc>
      </w:tr>
      <w:tr w:rsidR="009644BD" w:rsidRPr="00D15F6F" w:rsidTr="007B1461">
        <w:trPr>
          <w:trHeight w:val="600"/>
          <w:jc w:val="center"/>
        </w:trPr>
        <w:tc>
          <w:tcPr>
            <w:tcW w:w="953" w:type="dxa"/>
          </w:tcPr>
          <w:p w:rsidR="009644BD" w:rsidRPr="00D15F6F" w:rsidRDefault="009644BD" w:rsidP="00D17184">
            <w:pPr>
              <w:pStyle w:val="TableParagraph"/>
              <w:rPr>
                <w:sz w:val="24"/>
                <w:szCs w:val="24"/>
              </w:rPr>
            </w:pPr>
            <w:r w:rsidRPr="00D15F6F">
              <w:rPr>
                <w:sz w:val="24"/>
                <w:szCs w:val="24"/>
              </w:rPr>
              <w:t>4-5/</w:t>
            </w:r>
          </w:p>
          <w:p w:rsidR="009644BD" w:rsidRPr="00D15F6F" w:rsidRDefault="009644BD" w:rsidP="00D17184">
            <w:pPr>
              <w:pStyle w:val="TableParagraph"/>
              <w:rPr>
                <w:sz w:val="24"/>
                <w:szCs w:val="24"/>
              </w:rPr>
            </w:pPr>
            <w:r w:rsidRPr="00D15F6F">
              <w:rPr>
                <w:sz w:val="24"/>
                <w:szCs w:val="24"/>
              </w:rPr>
              <w:t>1-2</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История изученияклетки. Клеточная теория</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Знакомятся с историей изучения клеткии созданием клеточной теории, характеризуют основные положения клеточной теории</w:t>
            </w:r>
          </w:p>
        </w:tc>
        <w:tc>
          <w:tcPr>
            <w:tcW w:w="30" w:type="dxa"/>
            <w:vMerge/>
            <w:tcBorders>
              <w:left w:val="single" w:sz="4" w:space="0" w:color="auto"/>
              <w:right w:val="nil"/>
            </w:tcBorders>
          </w:tcPr>
          <w:p w:rsidR="009644BD" w:rsidRPr="00D15F6F" w:rsidRDefault="009644BD" w:rsidP="00D15F6F">
            <w:pPr>
              <w:pStyle w:val="TableParagraph"/>
              <w:ind w:left="111"/>
              <w:rPr>
                <w:sz w:val="24"/>
                <w:szCs w:val="24"/>
              </w:rPr>
            </w:pPr>
          </w:p>
        </w:tc>
      </w:tr>
      <w:tr w:rsidR="009644BD" w:rsidRPr="00D15F6F" w:rsidTr="007B1461">
        <w:trPr>
          <w:trHeight w:val="829"/>
          <w:jc w:val="center"/>
        </w:trPr>
        <w:tc>
          <w:tcPr>
            <w:tcW w:w="953" w:type="dxa"/>
            <w:tcBorders>
              <w:top w:val="single" w:sz="4" w:space="0" w:color="auto"/>
              <w:bottom w:val="single" w:sz="4" w:space="0" w:color="auto"/>
            </w:tcBorders>
          </w:tcPr>
          <w:p w:rsidR="009644BD" w:rsidRPr="00D15F6F" w:rsidRDefault="009644BD" w:rsidP="00D17184">
            <w:pPr>
              <w:pStyle w:val="TableParagraph"/>
              <w:rPr>
                <w:sz w:val="24"/>
                <w:szCs w:val="24"/>
              </w:rPr>
            </w:pPr>
            <w:r w:rsidRPr="00D15F6F">
              <w:rPr>
                <w:sz w:val="24"/>
                <w:szCs w:val="24"/>
              </w:rPr>
              <w:t>6-8/</w:t>
            </w:r>
          </w:p>
          <w:p w:rsidR="009644BD" w:rsidRPr="00D15F6F" w:rsidRDefault="009644BD" w:rsidP="00D17184">
            <w:pPr>
              <w:pStyle w:val="TableParagraph"/>
              <w:rPr>
                <w:sz w:val="24"/>
                <w:szCs w:val="24"/>
              </w:rPr>
            </w:pPr>
            <w:r w:rsidRPr="00D15F6F">
              <w:rPr>
                <w:sz w:val="24"/>
                <w:szCs w:val="24"/>
              </w:rPr>
              <w:t>3-5</w:t>
            </w:r>
          </w:p>
        </w:tc>
        <w:tc>
          <w:tcPr>
            <w:tcW w:w="992" w:type="dxa"/>
            <w:tcBorders>
              <w:top w:val="single" w:sz="4" w:space="0" w:color="auto"/>
              <w:bottom w:val="single" w:sz="4" w:space="0" w:color="auto"/>
            </w:tcBorders>
          </w:tcPr>
          <w:p w:rsidR="009644BD" w:rsidRPr="00D15F6F" w:rsidRDefault="009644BD" w:rsidP="00D15F6F">
            <w:pPr>
              <w:pStyle w:val="TableParagraph"/>
              <w:rPr>
                <w:sz w:val="24"/>
                <w:szCs w:val="24"/>
              </w:rPr>
            </w:pPr>
          </w:p>
        </w:tc>
        <w:tc>
          <w:tcPr>
            <w:tcW w:w="992" w:type="dxa"/>
            <w:tcBorders>
              <w:top w:val="single" w:sz="4" w:space="0" w:color="auto"/>
              <w:bottom w:val="single" w:sz="4" w:space="0" w:color="auto"/>
            </w:tcBorders>
          </w:tcPr>
          <w:p w:rsidR="009644BD" w:rsidRPr="00D15F6F" w:rsidRDefault="009644BD" w:rsidP="00D15F6F">
            <w:pPr>
              <w:pStyle w:val="TableParagraph"/>
              <w:rPr>
                <w:sz w:val="24"/>
                <w:szCs w:val="24"/>
              </w:rPr>
            </w:pPr>
          </w:p>
        </w:tc>
        <w:tc>
          <w:tcPr>
            <w:tcW w:w="3402" w:type="dxa"/>
            <w:tcBorders>
              <w:top w:val="single" w:sz="4" w:space="0" w:color="auto"/>
              <w:bottom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Химический составклетки</w:t>
            </w:r>
          </w:p>
          <w:p w:rsidR="009644BD" w:rsidRPr="00D15F6F" w:rsidRDefault="009644BD" w:rsidP="00D15F6F">
            <w:pPr>
              <w:pStyle w:val="TableParagraph"/>
              <w:spacing w:before="1"/>
              <w:ind w:left="109" w:right="294"/>
              <w:rPr>
                <w:sz w:val="24"/>
                <w:szCs w:val="24"/>
              </w:rPr>
            </w:pPr>
          </w:p>
        </w:tc>
        <w:tc>
          <w:tcPr>
            <w:tcW w:w="9255" w:type="dxa"/>
            <w:gridSpan w:val="2"/>
            <w:tcBorders>
              <w:top w:val="single" w:sz="4" w:space="0" w:color="auto"/>
              <w:bottom w:val="single" w:sz="4" w:space="0" w:color="auto"/>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Определяют единство элементного составакак одно из свойств живого, распределяютхимические элементы по группам в зависимости от количественного представительства в организме, характеризуют рольотдельных элементов</w:t>
            </w:r>
          </w:p>
        </w:tc>
        <w:tc>
          <w:tcPr>
            <w:tcW w:w="30" w:type="dxa"/>
            <w:vMerge/>
            <w:tcBorders>
              <w:left w:val="single" w:sz="4" w:space="0" w:color="auto"/>
              <w:bottom w:val="nil"/>
              <w:right w:val="nil"/>
            </w:tcBorders>
          </w:tcPr>
          <w:p w:rsidR="009644BD" w:rsidRPr="00D15F6F" w:rsidRDefault="009644BD" w:rsidP="00D15F6F">
            <w:pPr>
              <w:spacing w:line="240" w:lineRule="auto"/>
              <w:rPr>
                <w:rFonts w:ascii="Times New Roman" w:hAnsi="Times New Roman" w:cs="Times New Roman"/>
                <w:sz w:val="24"/>
                <w:szCs w:val="24"/>
              </w:rPr>
            </w:pPr>
          </w:p>
        </w:tc>
      </w:tr>
      <w:tr w:rsidR="009644BD" w:rsidRPr="00D15F6F" w:rsidTr="007B1461">
        <w:trPr>
          <w:trHeight w:val="548"/>
          <w:jc w:val="center"/>
        </w:trPr>
        <w:tc>
          <w:tcPr>
            <w:tcW w:w="953" w:type="dxa"/>
            <w:tcBorders>
              <w:top w:val="single" w:sz="4" w:space="0" w:color="auto"/>
            </w:tcBorders>
          </w:tcPr>
          <w:p w:rsidR="009644BD" w:rsidRPr="00D15F6F" w:rsidRDefault="009644BD" w:rsidP="00D15F6F">
            <w:pPr>
              <w:pStyle w:val="TableParagraph"/>
              <w:rPr>
                <w:sz w:val="24"/>
                <w:szCs w:val="24"/>
              </w:rPr>
            </w:pPr>
            <w:r w:rsidRPr="00D15F6F">
              <w:rPr>
                <w:sz w:val="24"/>
                <w:szCs w:val="24"/>
              </w:rPr>
              <w:t>9-11/</w:t>
            </w:r>
          </w:p>
          <w:p w:rsidR="009644BD" w:rsidRPr="00D15F6F" w:rsidRDefault="009644BD" w:rsidP="00D15F6F">
            <w:pPr>
              <w:pStyle w:val="TableParagraph"/>
              <w:rPr>
                <w:sz w:val="24"/>
                <w:szCs w:val="24"/>
              </w:rPr>
            </w:pPr>
            <w:r w:rsidRPr="00D15F6F">
              <w:rPr>
                <w:sz w:val="24"/>
                <w:szCs w:val="24"/>
              </w:rPr>
              <w:t>6-8</w:t>
            </w:r>
          </w:p>
        </w:tc>
        <w:tc>
          <w:tcPr>
            <w:tcW w:w="992" w:type="dxa"/>
            <w:tcBorders>
              <w:top w:val="single" w:sz="4" w:space="0" w:color="auto"/>
            </w:tcBorders>
          </w:tcPr>
          <w:p w:rsidR="009644BD" w:rsidRPr="00D15F6F" w:rsidRDefault="009644BD" w:rsidP="00D15F6F">
            <w:pPr>
              <w:pStyle w:val="TableParagraph"/>
              <w:rPr>
                <w:sz w:val="24"/>
                <w:szCs w:val="24"/>
              </w:rPr>
            </w:pPr>
          </w:p>
        </w:tc>
        <w:tc>
          <w:tcPr>
            <w:tcW w:w="992" w:type="dxa"/>
            <w:tcBorders>
              <w:top w:val="single" w:sz="4" w:space="0" w:color="auto"/>
            </w:tcBorders>
          </w:tcPr>
          <w:p w:rsidR="009644BD" w:rsidRPr="00D15F6F" w:rsidRDefault="009644BD" w:rsidP="00D15F6F">
            <w:pPr>
              <w:pStyle w:val="TableParagraph"/>
              <w:rPr>
                <w:sz w:val="24"/>
                <w:szCs w:val="24"/>
              </w:rPr>
            </w:pPr>
          </w:p>
        </w:tc>
        <w:tc>
          <w:tcPr>
            <w:tcW w:w="3402" w:type="dxa"/>
            <w:tcBorders>
              <w:top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Неорганические вещества клетки</w:t>
            </w:r>
          </w:p>
        </w:tc>
        <w:tc>
          <w:tcPr>
            <w:tcW w:w="9255" w:type="dxa"/>
            <w:gridSpan w:val="2"/>
            <w:tcBorders>
              <w:top w:val="single" w:sz="4" w:space="0" w:color="auto"/>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роль воды и минеральныхсолей в клетке</w:t>
            </w:r>
          </w:p>
        </w:tc>
        <w:tc>
          <w:tcPr>
            <w:tcW w:w="30" w:type="dxa"/>
            <w:tcBorders>
              <w:top w:val="nil"/>
              <w:left w:val="single" w:sz="4" w:space="0" w:color="auto"/>
            </w:tcBorders>
          </w:tcPr>
          <w:p w:rsidR="009644BD" w:rsidRPr="00D15F6F" w:rsidRDefault="009644BD" w:rsidP="00D15F6F">
            <w:pPr>
              <w:spacing w:line="240" w:lineRule="auto"/>
              <w:rPr>
                <w:rFonts w:ascii="Times New Roman" w:hAnsi="Times New Roman" w:cs="Times New Roman"/>
                <w:sz w:val="24"/>
                <w:szCs w:val="24"/>
              </w:rPr>
            </w:pPr>
          </w:p>
          <w:p w:rsidR="009644BD" w:rsidRPr="00D15F6F" w:rsidRDefault="009644BD" w:rsidP="00D15F6F">
            <w:pPr>
              <w:pStyle w:val="TableParagraph"/>
              <w:ind w:right="231"/>
              <w:rPr>
                <w:sz w:val="24"/>
                <w:szCs w:val="24"/>
              </w:rPr>
            </w:pPr>
          </w:p>
        </w:tc>
      </w:tr>
      <w:tr w:rsidR="009644BD" w:rsidRPr="00D15F6F" w:rsidTr="007B1461">
        <w:trPr>
          <w:trHeight w:val="832"/>
          <w:jc w:val="center"/>
        </w:trPr>
        <w:tc>
          <w:tcPr>
            <w:tcW w:w="953" w:type="dxa"/>
          </w:tcPr>
          <w:p w:rsidR="009644BD" w:rsidRPr="00D15F6F" w:rsidRDefault="009644BD" w:rsidP="00D15F6F">
            <w:pPr>
              <w:pStyle w:val="TableParagraph"/>
              <w:rPr>
                <w:sz w:val="24"/>
                <w:szCs w:val="24"/>
              </w:rPr>
            </w:pPr>
          </w:p>
          <w:p w:rsidR="009644BD" w:rsidRPr="00D15F6F" w:rsidRDefault="009644BD" w:rsidP="00D15F6F">
            <w:pPr>
              <w:pStyle w:val="TableParagraph"/>
              <w:rPr>
                <w:sz w:val="24"/>
                <w:szCs w:val="24"/>
              </w:rPr>
            </w:pPr>
            <w:r w:rsidRPr="00D15F6F">
              <w:rPr>
                <w:sz w:val="24"/>
                <w:szCs w:val="24"/>
              </w:rPr>
              <w:t>12-13/</w:t>
            </w:r>
          </w:p>
          <w:p w:rsidR="009644BD" w:rsidRPr="00D15F6F" w:rsidRDefault="009644BD" w:rsidP="00D15F6F">
            <w:pPr>
              <w:pStyle w:val="TableParagraph"/>
              <w:rPr>
                <w:sz w:val="24"/>
                <w:szCs w:val="24"/>
              </w:rPr>
            </w:pPr>
            <w:r w:rsidRPr="00D15F6F">
              <w:rPr>
                <w:sz w:val="24"/>
                <w:szCs w:val="24"/>
              </w:rPr>
              <w:t>9-10</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Органические вещества.Общая характеристика. Липиды</w:t>
            </w:r>
          </w:p>
        </w:tc>
        <w:tc>
          <w:tcPr>
            <w:tcW w:w="9255" w:type="dxa"/>
            <w:gridSpan w:val="2"/>
            <w:tcBorders>
              <w:right w:val="nil"/>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и приводят классификацию органических веществ, классифицируют липиды, приводят их химические особенности и определяют биологическую рольлипидов</w:t>
            </w:r>
          </w:p>
        </w:tc>
        <w:tc>
          <w:tcPr>
            <w:tcW w:w="30" w:type="dxa"/>
            <w:vMerge w:val="restart"/>
            <w:tcBorders>
              <w:top w:val="nil"/>
              <w:left w:val="nil"/>
              <w:right w:val="single" w:sz="4" w:space="0" w:color="auto"/>
            </w:tcBorders>
          </w:tcPr>
          <w:p w:rsidR="009644BD" w:rsidRPr="00D15F6F" w:rsidRDefault="009644BD" w:rsidP="00D15F6F">
            <w:pPr>
              <w:pStyle w:val="TableParagraph"/>
              <w:ind w:left="111"/>
              <w:rPr>
                <w:sz w:val="24"/>
                <w:szCs w:val="24"/>
              </w:rPr>
            </w:pPr>
          </w:p>
        </w:tc>
      </w:tr>
      <w:tr w:rsidR="009644BD" w:rsidRPr="00D15F6F" w:rsidTr="007B1461">
        <w:trPr>
          <w:trHeight w:val="647"/>
          <w:jc w:val="center"/>
        </w:trPr>
        <w:tc>
          <w:tcPr>
            <w:tcW w:w="953" w:type="dxa"/>
          </w:tcPr>
          <w:p w:rsidR="009644BD" w:rsidRPr="00D15F6F" w:rsidRDefault="009644BD" w:rsidP="00D15F6F">
            <w:pPr>
              <w:pStyle w:val="TableParagraph"/>
              <w:rPr>
                <w:sz w:val="24"/>
                <w:szCs w:val="24"/>
              </w:rPr>
            </w:pPr>
            <w:r w:rsidRPr="00D15F6F">
              <w:rPr>
                <w:sz w:val="24"/>
                <w:szCs w:val="24"/>
              </w:rPr>
              <w:lastRenderedPageBreak/>
              <w:t>14-16/</w:t>
            </w:r>
          </w:p>
          <w:p w:rsidR="009644BD" w:rsidRPr="00D15F6F" w:rsidRDefault="009644BD" w:rsidP="00D15F6F">
            <w:pPr>
              <w:pStyle w:val="TableParagraph"/>
              <w:rPr>
                <w:sz w:val="24"/>
                <w:szCs w:val="24"/>
              </w:rPr>
            </w:pPr>
            <w:r w:rsidRPr="00D15F6F">
              <w:rPr>
                <w:sz w:val="24"/>
                <w:szCs w:val="24"/>
              </w:rPr>
              <w:t>11-13</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Органические вещества.Углеводы.</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Определяют углеводы как класс органических соединений, классифицируют углеводы по строению, выясняют биологическуюроль углеводов</w:t>
            </w:r>
          </w:p>
        </w:tc>
        <w:tc>
          <w:tcPr>
            <w:tcW w:w="30" w:type="dxa"/>
            <w:vMerge/>
            <w:tcBorders>
              <w:right w:val="single" w:sz="4" w:space="0" w:color="auto"/>
            </w:tcBorders>
          </w:tcPr>
          <w:p w:rsidR="009644BD" w:rsidRPr="00D15F6F" w:rsidRDefault="009644BD" w:rsidP="00D15F6F">
            <w:pPr>
              <w:pStyle w:val="TableParagraph"/>
              <w:ind w:left="111" w:right="233"/>
              <w:rPr>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rPr>
                <w:sz w:val="24"/>
                <w:szCs w:val="24"/>
              </w:rPr>
            </w:pPr>
            <w:r w:rsidRPr="00D15F6F">
              <w:rPr>
                <w:sz w:val="24"/>
                <w:szCs w:val="24"/>
              </w:rPr>
              <w:t>17-20/</w:t>
            </w:r>
          </w:p>
          <w:p w:rsidR="009644BD" w:rsidRPr="00D15F6F" w:rsidRDefault="009644BD" w:rsidP="00D15F6F">
            <w:pPr>
              <w:pStyle w:val="TableParagraph"/>
              <w:rPr>
                <w:sz w:val="24"/>
                <w:szCs w:val="24"/>
              </w:rPr>
            </w:pPr>
            <w:r w:rsidRPr="00D15F6F">
              <w:rPr>
                <w:sz w:val="24"/>
                <w:szCs w:val="24"/>
              </w:rPr>
              <w:t>14-17</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Style w:val="fontstyle01"/>
                <w:rFonts w:ascii="Times New Roman" w:hAnsi="Times New Roman" w:cs="Times New Roman"/>
                <w:sz w:val="24"/>
                <w:szCs w:val="24"/>
              </w:rPr>
            </w:pPr>
            <w:r w:rsidRPr="00D15F6F">
              <w:rPr>
                <w:rStyle w:val="fontstyle01"/>
                <w:rFonts w:ascii="Times New Roman" w:hAnsi="Times New Roman" w:cs="Times New Roman"/>
                <w:sz w:val="24"/>
                <w:szCs w:val="24"/>
              </w:rPr>
              <w:t>Органические вещества. Белки</w:t>
            </w:r>
          </w:p>
        </w:tc>
        <w:tc>
          <w:tcPr>
            <w:tcW w:w="9255" w:type="dxa"/>
            <w:gridSpan w:val="2"/>
            <w:tcBorders>
              <w:right w:val="nil"/>
            </w:tcBorders>
          </w:tcPr>
          <w:p w:rsidR="009644BD" w:rsidRPr="00D15F6F" w:rsidRDefault="009644BD" w:rsidP="00D15F6F">
            <w:pPr>
              <w:spacing w:line="240" w:lineRule="auto"/>
              <w:rPr>
                <w:rStyle w:val="fontstyle01"/>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белки схимической и биологической точек зрения</w:t>
            </w:r>
          </w:p>
        </w:tc>
        <w:tc>
          <w:tcPr>
            <w:tcW w:w="30" w:type="dxa"/>
            <w:vMerge/>
            <w:tcBorders>
              <w:left w:val="nil"/>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895"/>
          <w:jc w:val="center"/>
        </w:trPr>
        <w:tc>
          <w:tcPr>
            <w:tcW w:w="953" w:type="dxa"/>
          </w:tcPr>
          <w:p w:rsidR="009644BD" w:rsidRPr="00D15F6F" w:rsidRDefault="009644BD" w:rsidP="00D15F6F">
            <w:pPr>
              <w:pStyle w:val="TableParagraph"/>
              <w:ind w:right="224"/>
              <w:rPr>
                <w:sz w:val="24"/>
                <w:szCs w:val="24"/>
              </w:rPr>
            </w:pPr>
          </w:p>
          <w:p w:rsidR="009644BD" w:rsidRPr="00D15F6F" w:rsidRDefault="009644BD" w:rsidP="00D15F6F">
            <w:pPr>
              <w:pStyle w:val="TableParagraph"/>
              <w:ind w:right="224"/>
              <w:rPr>
                <w:sz w:val="24"/>
                <w:szCs w:val="24"/>
              </w:rPr>
            </w:pPr>
            <w:r w:rsidRPr="00D15F6F">
              <w:rPr>
                <w:sz w:val="24"/>
                <w:szCs w:val="24"/>
              </w:rPr>
              <w:t>21-23/</w:t>
            </w:r>
          </w:p>
          <w:p w:rsidR="009644BD" w:rsidRPr="00D15F6F" w:rsidRDefault="009644BD" w:rsidP="00D15F6F">
            <w:pPr>
              <w:pStyle w:val="TableParagraph"/>
              <w:ind w:right="224"/>
              <w:rPr>
                <w:sz w:val="24"/>
                <w:szCs w:val="24"/>
              </w:rPr>
            </w:pPr>
            <w:r w:rsidRPr="00D15F6F">
              <w:rPr>
                <w:sz w:val="24"/>
                <w:szCs w:val="24"/>
              </w:rPr>
              <w:t>18-20</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Органические вещества.</w:t>
            </w:r>
          </w:p>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Нуклеиновыекислоты</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нуклеиновых кислот какхимических соединений и носителейнаследственной информации, определяютособенности строения нуклеиновых кислот,их классификацию и биологическую роль</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24"/>
              <w:rPr>
                <w:sz w:val="24"/>
                <w:szCs w:val="24"/>
              </w:rPr>
            </w:pPr>
          </w:p>
          <w:p w:rsidR="009644BD" w:rsidRPr="00D15F6F" w:rsidRDefault="009644BD" w:rsidP="00D15F6F">
            <w:pPr>
              <w:pStyle w:val="TableParagraph"/>
              <w:ind w:right="224"/>
              <w:rPr>
                <w:sz w:val="24"/>
                <w:szCs w:val="24"/>
              </w:rPr>
            </w:pPr>
            <w:r w:rsidRPr="00D15F6F">
              <w:rPr>
                <w:sz w:val="24"/>
                <w:szCs w:val="24"/>
              </w:rPr>
              <w:t>24-28/</w:t>
            </w:r>
          </w:p>
          <w:p w:rsidR="009644BD" w:rsidRPr="00D15F6F" w:rsidRDefault="009644BD" w:rsidP="00D15F6F">
            <w:pPr>
              <w:pStyle w:val="TableParagraph"/>
              <w:ind w:right="224"/>
              <w:rPr>
                <w:sz w:val="24"/>
                <w:szCs w:val="24"/>
              </w:rPr>
            </w:pPr>
            <w:r w:rsidRPr="00D15F6F">
              <w:rPr>
                <w:sz w:val="24"/>
                <w:szCs w:val="24"/>
              </w:rPr>
              <w:t>21-25</w:t>
            </w:r>
          </w:p>
          <w:p w:rsidR="009644BD" w:rsidRPr="00D15F6F" w:rsidRDefault="009644BD" w:rsidP="00D15F6F">
            <w:pPr>
              <w:pStyle w:val="TableParagraph"/>
              <w:ind w:right="224"/>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Эукариотическаяклетка. Цитоплазма. Органоиды</w:t>
            </w:r>
          </w:p>
          <w:p w:rsidR="009644BD" w:rsidRPr="00D15F6F" w:rsidRDefault="009644BD" w:rsidP="00D15F6F">
            <w:pPr>
              <w:pStyle w:val="TableParagraph"/>
              <w:ind w:left="109" w:right="282"/>
              <w:rPr>
                <w:sz w:val="24"/>
                <w:szCs w:val="24"/>
              </w:rPr>
            </w:pP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Приводят общий план строения эукариотической клетки, дают определения органоидов и включений, классифицируют органоиды в зависимости от особенностейих строения и определяют роль каждогоорганоида в клетке</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24"/>
              <w:rPr>
                <w:sz w:val="24"/>
                <w:szCs w:val="24"/>
              </w:rPr>
            </w:pPr>
            <w:r w:rsidRPr="00D15F6F">
              <w:rPr>
                <w:sz w:val="24"/>
                <w:szCs w:val="24"/>
              </w:rPr>
              <w:t>29-31/</w:t>
            </w:r>
          </w:p>
          <w:p w:rsidR="009644BD" w:rsidRPr="00D15F6F" w:rsidRDefault="009644BD" w:rsidP="00D15F6F">
            <w:pPr>
              <w:pStyle w:val="TableParagraph"/>
              <w:ind w:right="224"/>
              <w:rPr>
                <w:sz w:val="24"/>
                <w:szCs w:val="24"/>
              </w:rPr>
            </w:pPr>
            <w:r w:rsidRPr="00D15F6F">
              <w:rPr>
                <w:sz w:val="24"/>
                <w:szCs w:val="24"/>
              </w:rPr>
              <w:t>26-28</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Клеточное ядро. Хромосомы</w:t>
            </w:r>
          </w:p>
          <w:p w:rsidR="009644BD" w:rsidRPr="00D15F6F" w:rsidRDefault="009644BD" w:rsidP="00D15F6F">
            <w:pPr>
              <w:pStyle w:val="TableParagraph"/>
              <w:ind w:left="109"/>
              <w:rPr>
                <w:sz w:val="24"/>
                <w:szCs w:val="24"/>
              </w:rPr>
            </w:pP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ядра как способа хранения наследственной информации и хромосом, характеризуют компоненты ядра и их</w:t>
            </w:r>
            <w:r w:rsidRPr="00D15F6F">
              <w:rPr>
                <w:rFonts w:ascii="Times New Roman" w:hAnsi="Times New Roman" w:cs="Times New Roman"/>
                <w:sz w:val="24"/>
                <w:szCs w:val="24"/>
              </w:rPr>
              <w:br/>
            </w:r>
            <w:r w:rsidRPr="00D15F6F">
              <w:rPr>
                <w:rStyle w:val="fontstyle01"/>
                <w:rFonts w:ascii="Times New Roman" w:hAnsi="Times New Roman" w:cs="Times New Roman"/>
                <w:sz w:val="24"/>
                <w:szCs w:val="24"/>
              </w:rPr>
              <w:t>функции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529"/>
          <w:jc w:val="center"/>
        </w:trPr>
        <w:tc>
          <w:tcPr>
            <w:tcW w:w="953" w:type="dxa"/>
          </w:tcPr>
          <w:p w:rsidR="009644BD" w:rsidRPr="00D15F6F" w:rsidRDefault="009644BD" w:rsidP="00D15F6F">
            <w:pPr>
              <w:pStyle w:val="TableParagraph"/>
              <w:ind w:right="224"/>
              <w:rPr>
                <w:sz w:val="24"/>
                <w:szCs w:val="24"/>
              </w:rPr>
            </w:pPr>
            <w:r w:rsidRPr="00D15F6F">
              <w:rPr>
                <w:sz w:val="24"/>
                <w:szCs w:val="24"/>
              </w:rPr>
              <w:t>32-33/</w:t>
            </w:r>
          </w:p>
          <w:p w:rsidR="009644BD" w:rsidRPr="00D15F6F" w:rsidRDefault="009644BD" w:rsidP="00D15F6F">
            <w:pPr>
              <w:pStyle w:val="TableParagraph"/>
              <w:ind w:right="224"/>
              <w:rPr>
                <w:sz w:val="24"/>
                <w:szCs w:val="24"/>
              </w:rPr>
            </w:pPr>
            <w:r w:rsidRPr="00D15F6F">
              <w:rPr>
                <w:sz w:val="24"/>
                <w:szCs w:val="24"/>
              </w:rPr>
              <w:t>29-30</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Прокариотическаяклетка</w:t>
            </w:r>
          </w:p>
          <w:p w:rsidR="009644BD" w:rsidRPr="00D15F6F" w:rsidRDefault="009644BD" w:rsidP="00D15F6F">
            <w:pPr>
              <w:pStyle w:val="TableParagraph"/>
              <w:ind w:left="109"/>
              <w:rPr>
                <w:sz w:val="24"/>
                <w:szCs w:val="24"/>
              </w:rPr>
            </w:pP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прокариот и определяютособенности их строения</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767"/>
          <w:jc w:val="center"/>
        </w:trPr>
        <w:tc>
          <w:tcPr>
            <w:tcW w:w="953" w:type="dxa"/>
          </w:tcPr>
          <w:p w:rsidR="009644BD" w:rsidRPr="00D15F6F" w:rsidRDefault="009644BD" w:rsidP="00D15F6F">
            <w:pPr>
              <w:pStyle w:val="TableParagraph"/>
              <w:ind w:right="224"/>
              <w:rPr>
                <w:sz w:val="24"/>
                <w:szCs w:val="24"/>
              </w:rPr>
            </w:pPr>
            <w:r w:rsidRPr="00D15F6F">
              <w:rPr>
                <w:sz w:val="24"/>
                <w:szCs w:val="24"/>
              </w:rPr>
              <w:t>34-35/</w:t>
            </w:r>
          </w:p>
          <w:p w:rsidR="009644BD" w:rsidRPr="00D15F6F" w:rsidRDefault="009644BD" w:rsidP="00D15F6F">
            <w:pPr>
              <w:pStyle w:val="TableParagraph"/>
              <w:ind w:right="224"/>
              <w:rPr>
                <w:sz w:val="24"/>
                <w:szCs w:val="24"/>
              </w:rPr>
            </w:pPr>
            <w:r w:rsidRPr="00D15F6F">
              <w:rPr>
                <w:sz w:val="24"/>
                <w:szCs w:val="24"/>
              </w:rPr>
              <w:t>31-32</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Реализациянаследственной</w:t>
            </w:r>
          </w:p>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информациив клетке</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color w:val="242021"/>
                <w:sz w:val="24"/>
                <w:szCs w:val="24"/>
              </w:rPr>
            </w:pPr>
            <w:r w:rsidRPr="00D15F6F">
              <w:rPr>
                <w:rStyle w:val="fontstyle01"/>
                <w:rFonts w:ascii="Times New Roman" w:hAnsi="Times New Roman" w:cs="Times New Roman"/>
                <w:sz w:val="24"/>
                <w:szCs w:val="24"/>
              </w:rPr>
              <w:t>Определяют генетический код и характеризуют его свойства, описывают этапы реализации наследственной информации вклетке, учатся решать задачи по молекулярной биологии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24"/>
              <w:rPr>
                <w:sz w:val="24"/>
                <w:szCs w:val="24"/>
              </w:rPr>
            </w:pPr>
            <w:r w:rsidRPr="00D15F6F">
              <w:rPr>
                <w:sz w:val="24"/>
                <w:szCs w:val="24"/>
              </w:rPr>
              <w:t>36-38/</w:t>
            </w:r>
          </w:p>
          <w:p w:rsidR="009644BD" w:rsidRPr="00D15F6F" w:rsidRDefault="009644BD" w:rsidP="00D15F6F">
            <w:pPr>
              <w:pStyle w:val="TableParagraph"/>
              <w:ind w:right="224"/>
              <w:rPr>
                <w:sz w:val="24"/>
                <w:szCs w:val="24"/>
              </w:rPr>
            </w:pPr>
            <w:r w:rsidRPr="00D15F6F">
              <w:rPr>
                <w:sz w:val="24"/>
                <w:szCs w:val="24"/>
              </w:rPr>
              <w:t>33-35</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Неклеточнаяформа жизни:вирусы</w:t>
            </w:r>
          </w:p>
          <w:p w:rsidR="009644BD" w:rsidRPr="00D15F6F" w:rsidRDefault="009644BD" w:rsidP="00D15F6F">
            <w:pPr>
              <w:pStyle w:val="TableParagraph"/>
              <w:ind w:left="109"/>
              <w:rPr>
                <w:sz w:val="24"/>
                <w:szCs w:val="24"/>
              </w:rPr>
            </w:pP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вирусы как неклеточнуюформу жизни, определяют особенностистроения и жизнедеятельности вирусов;описывают жизненный цикл вируса иммунодефицита человека</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24"/>
              <w:rPr>
                <w:sz w:val="24"/>
                <w:szCs w:val="24"/>
              </w:rPr>
            </w:pPr>
            <w:r w:rsidRPr="00D15F6F">
              <w:rPr>
                <w:sz w:val="24"/>
                <w:szCs w:val="24"/>
              </w:rPr>
              <w:t>39-40/</w:t>
            </w:r>
          </w:p>
          <w:p w:rsidR="009644BD" w:rsidRPr="00D15F6F" w:rsidRDefault="009644BD" w:rsidP="00D15F6F">
            <w:pPr>
              <w:pStyle w:val="TableParagraph"/>
              <w:ind w:right="224"/>
              <w:rPr>
                <w:sz w:val="24"/>
                <w:szCs w:val="24"/>
              </w:rPr>
            </w:pPr>
            <w:r w:rsidRPr="00D15F6F">
              <w:rPr>
                <w:sz w:val="24"/>
                <w:szCs w:val="24"/>
              </w:rPr>
              <w:t>36-37</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color w:val="242021"/>
                <w:sz w:val="24"/>
                <w:szCs w:val="24"/>
              </w:rPr>
            </w:pPr>
            <w:r w:rsidRPr="00D15F6F">
              <w:rPr>
                <w:rStyle w:val="fontstyle01"/>
                <w:rFonts w:ascii="Times New Roman" w:hAnsi="Times New Roman" w:cs="Times New Roman"/>
                <w:sz w:val="24"/>
                <w:szCs w:val="24"/>
              </w:rPr>
              <w:t>Организм- единоецелое.         Многообразие  организмов</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организм как одиниз уровней организации живого,классифицируют организмы по количеству клеток и степени связи между ними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961"/>
          <w:jc w:val="center"/>
        </w:trPr>
        <w:tc>
          <w:tcPr>
            <w:tcW w:w="953" w:type="dxa"/>
          </w:tcPr>
          <w:p w:rsidR="009644BD" w:rsidRPr="00D15F6F" w:rsidRDefault="009644BD" w:rsidP="00D15F6F">
            <w:pPr>
              <w:pStyle w:val="TableParagraph"/>
              <w:ind w:right="224"/>
              <w:rPr>
                <w:sz w:val="24"/>
                <w:szCs w:val="24"/>
              </w:rPr>
            </w:pPr>
            <w:r w:rsidRPr="00D15F6F">
              <w:rPr>
                <w:sz w:val="24"/>
                <w:szCs w:val="24"/>
              </w:rPr>
              <w:t>41-43/</w:t>
            </w:r>
          </w:p>
          <w:p w:rsidR="009644BD" w:rsidRPr="00D15F6F" w:rsidRDefault="009644BD" w:rsidP="00D15F6F">
            <w:pPr>
              <w:pStyle w:val="TableParagraph"/>
              <w:ind w:right="224"/>
              <w:rPr>
                <w:sz w:val="24"/>
                <w:szCs w:val="24"/>
              </w:rPr>
            </w:pPr>
            <w:r w:rsidRPr="00D15F6F">
              <w:rPr>
                <w:sz w:val="24"/>
                <w:szCs w:val="24"/>
              </w:rPr>
              <w:t>38-40</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Обменвеществ и превращение энергии. Энергетический обмен</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обмен веществ как одноиз свойств живого, определяют роль АТФв организме, записывают основное энергетическое уравнение, описывают этапы энергетического обмена</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885"/>
          <w:jc w:val="center"/>
        </w:trPr>
        <w:tc>
          <w:tcPr>
            <w:tcW w:w="953" w:type="dxa"/>
          </w:tcPr>
          <w:p w:rsidR="009644BD" w:rsidRPr="00D15F6F" w:rsidRDefault="009644BD" w:rsidP="00D15F6F">
            <w:pPr>
              <w:pStyle w:val="TableParagraph"/>
              <w:ind w:right="224"/>
              <w:rPr>
                <w:sz w:val="24"/>
                <w:szCs w:val="24"/>
              </w:rPr>
            </w:pPr>
            <w:r w:rsidRPr="00D15F6F">
              <w:rPr>
                <w:sz w:val="24"/>
                <w:szCs w:val="24"/>
              </w:rPr>
              <w:lastRenderedPageBreak/>
              <w:t>44-48/</w:t>
            </w:r>
          </w:p>
          <w:p w:rsidR="009644BD" w:rsidRPr="00D15F6F" w:rsidRDefault="009644BD" w:rsidP="00D15F6F">
            <w:pPr>
              <w:pStyle w:val="TableParagraph"/>
              <w:ind w:right="224"/>
              <w:rPr>
                <w:sz w:val="24"/>
                <w:szCs w:val="24"/>
              </w:rPr>
            </w:pPr>
            <w:r w:rsidRPr="00D15F6F">
              <w:rPr>
                <w:sz w:val="24"/>
                <w:szCs w:val="24"/>
              </w:rPr>
              <w:t>41-45</w:t>
            </w:r>
          </w:p>
          <w:p w:rsidR="009644BD" w:rsidRPr="00D15F6F" w:rsidRDefault="009644BD" w:rsidP="00D15F6F">
            <w:pPr>
              <w:pStyle w:val="TableParagraph"/>
              <w:ind w:right="224"/>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Пластический обмен.Фотосинтез</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пластический обмен какэтап общего обмена веществ, классифицируют организмы по типам питания, описываютфотосинтез по фазам, выявляя процессы,протекающие на каждой фазе, определяютбиологическое значение фотосинтеза</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left="107"/>
              <w:rPr>
                <w:sz w:val="24"/>
                <w:szCs w:val="24"/>
              </w:rPr>
            </w:pPr>
            <w:r w:rsidRPr="00D15F6F">
              <w:rPr>
                <w:sz w:val="24"/>
                <w:szCs w:val="24"/>
              </w:rPr>
              <w:t>49-51/</w:t>
            </w:r>
          </w:p>
          <w:p w:rsidR="009644BD" w:rsidRPr="00D15F6F" w:rsidRDefault="009644BD" w:rsidP="00D15F6F">
            <w:pPr>
              <w:pStyle w:val="TableParagraph"/>
              <w:ind w:left="107"/>
              <w:rPr>
                <w:sz w:val="24"/>
                <w:szCs w:val="24"/>
              </w:rPr>
            </w:pPr>
            <w:r w:rsidRPr="00D15F6F">
              <w:rPr>
                <w:sz w:val="24"/>
                <w:szCs w:val="24"/>
              </w:rPr>
              <w:t>46-48</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Деление клетки.Митоз</w:t>
            </w:r>
          </w:p>
          <w:p w:rsidR="009644BD" w:rsidRPr="00D15F6F" w:rsidRDefault="009644BD" w:rsidP="00D15F6F">
            <w:pPr>
              <w:pStyle w:val="TableParagraph"/>
              <w:ind w:left="109"/>
              <w:rPr>
                <w:sz w:val="24"/>
                <w:szCs w:val="24"/>
              </w:rPr>
            </w:pP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рост и развитие как проявление жизни, классифицируют типыклеточного деления, определяют жизненный цикл клетки и митотический цикл,описывают этапы митотического цикла,выявляют значение митоза</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549"/>
          <w:jc w:val="center"/>
        </w:trPr>
        <w:tc>
          <w:tcPr>
            <w:tcW w:w="953" w:type="dxa"/>
          </w:tcPr>
          <w:p w:rsidR="009644BD" w:rsidRPr="00D15F6F" w:rsidRDefault="009644BD" w:rsidP="00D15F6F">
            <w:pPr>
              <w:pStyle w:val="TableParagraph"/>
              <w:ind w:left="107"/>
              <w:rPr>
                <w:sz w:val="24"/>
                <w:szCs w:val="24"/>
              </w:rPr>
            </w:pPr>
            <w:r w:rsidRPr="00D15F6F">
              <w:rPr>
                <w:sz w:val="24"/>
                <w:szCs w:val="24"/>
              </w:rPr>
              <w:t>52/ 49</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Style w:val="fontstyle01"/>
                <w:rFonts w:ascii="Times New Roman" w:hAnsi="Times New Roman" w:cs="Times New Roman"/>
                <w:sz w:val="24"/>
                <w:szCs w:val="24"/>
              </w:rPr>
            </w:pPr>
            <w:r w:rsidRPr="00D15F6F">
              <w:rPr>
                <w:rStyle w:val="fontstyle01"/>
                <w:rFonts w:ascii="Times New Roman" w:hAnsi="Times New Roman" w:cs="Times New Roman"/>
                <w:sz w:val="24"/>
                <w:szCs w:val="24"/>
              </w:rPr>
              <w:t xml:space="preserve">Контрольная работа №1 по </w:t>
            </w:r>
            <w:r w:rsidRPr="00D15F6F">
              <w:rPr>
                <w:rFonts w:ascii="Times New Roman" w:hAnsi="Times New Roman" w:cs="Times New Roman"/>
                <w:color w:val="242021"/>
                <w:sz w:val="24"/>
                <w:szCs w:val="24"/>
              </w:rPr>
              <w:t>разделу 2 «Клетка»</w:t>
            </w:r>
          </w:p>
        </w:tc>
        <w:tc>
          <w:tcPr>
            <w:tcW w:w="9255" w:type="dxa"/>
            <w:gridSpan w:val="2"/>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332"/>
          <w:jc w:val="center"/>
        </w:trPr>
        <w:tc>
          <w:tcPr>
            <w:tcW w:w="953" w:type="dxa"/>
          </w:tcPr>
          <w:p w:rsidR="009644BD" w:rsidRPr="00D15F6F" w:rsidRDefault="009644BD" w:rsidP="00D15F6F">
            <w:pPr>
              <w:pStyle w:val="TableParagraph"/>
              <w:ind w:left="107"/>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12657" w:type="dxa"/>
            <w:gridSpan w:val="3"/>
            <w:tcBorders>
              <w:right w:val="single" w:sz="4" w:space="0" w:color="auto"/>
            </w:tcBorders>
          </w:tcPr>
          <w:p w:rsidR="009644BD" w:rsidRPr="00D15F6F" w:rsidRDefault="009644BD" w:rsidP="00D15F6F">
            <w:pPr>
              <w:pStyle w:val="a7"/>
              <w:rPr>
                <w:rStyle w:val="fontstyle01"/>
                <w:rFonts w:ascii="Times New Roman" w:hAnsi="Times New Roman"/>
                <w:sz w:val="24"/>
                <w:szCs w:val="24"/>
              </w:rPr>
            </w:pPr>
            <w:r w:rsidRPr="00D15F6F">
              <w:rPr>
                <w:rFonts w:ascii="Times New Roman" w:hAnsi="Times New Roman"/>
                <w:bCs/>
                <w:sz w:val="24"/>
                <w:szCs w:val="24"/>
              </w:rPr>
              <w:t>Раздел 3.</w:t>
            </w:r>
            <w:r w:rsidRPr="00D15F6F">
              <w:rPr>
                <w:rFonts w:ascii="Times New Roman" w:hAnsi="Times New Roman"/>
                <w:sz w:val="24"/>
                <w:szCs w:val="24"/>
              </w:rPr>
              <w:t>РАЗМНОЖЕНИЕ И  РАЗВИТИЕ  ОРГАНИЗМОВ ( 15ч)</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05"/>
              <w:rPr>
                <w:sz w:val="24"/>
                <w:szCs w:val="24"/>
              </w:rPr>
            </w:pPr>
            <w:r w:rsidRPr="00D15F6F">
              <w:rPr>
                <w:sz w:val="24"/>
                <w:szCs w:val="24"/>
              </w:rPr>
              <w:t xml:space="preserve"> 53-55/</w:t>
            </w:r>
          </w:p>
          <w:p w:rsidR="009644BD" w:rsidRPr="00D15F6F" w:rsidRDefault="009644BD" w:rsidP="00D15F6F">
            <w:pPr>
              <w:pStyle w:val="TableParagraph"/>
              <w:ind w:right="205"/>
              <w:rPr>
                <w:sz w:val="24"/>
                <w:szCs w:val="24"/>
              </w:rPr>
            </w:pPr>
            <w:r w:rsidRPr="00D15F6F">
              <w:rPr>
                <w:sz w:val="24"/>
                <w:szCs w:val="24"/>
              </w:rPr>
              <w:t>1-3</w:t>
            </w:r>
          </w:p>
          <w:p w:rsidR="009644BD" w:rsidRPr="00D15F6F" w:rsidRDefault="009644BD" w:rsidP="00D15F6F">
            <w:pPr>
              <w:pStyle w:val="TableParagraph"/>
              <w:ind w:left="215" w:right="205"/>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Размножение: бесполоеи половое</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Определяют размножение как свойствоживого, выделяют способы размноженияи характеризуют каждый из них, выявляютособенности и значение бесполого и полового способов размножения</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957"/>
          <w:jc w:val="center"/>
        </w:trPr>
        <w:tc>
          <w:tcPr>
            <w:tcW w:w="953" w:type="dxa"/>
          </w:tcPr>
          <w:p w:rsidR="009644BD" w:rsidRPr="00D15F6F" w:rsidRDefault="009644BD" w:rsidP="00D15F6F">
            <w:pPr>
              <w:pStyle w:val="TableParagraph"/>
              <w:ind w:right="205"/>
              <w:rPr>
                <w:sz w:val="24"/>
                <w:szCs w:val="24"/>
              </w:rPr>
            </w:pPr>
            <w:r w:rsidRPr="00D15F6F">
              <w:rPr>
                <w:sz w:val="24"/>
                <w:szCs w:val="24"/>
              </w:rPr>
              <w:t xml:space="preserve"> 56-58/</w:t>
            </w:r>
          </w:p>
          <w:p w:rsidR="009644BD" w:rsidRPr="00D15F6F" w:rsidRDefault="009644BD" w:rsidP="00D15F6F">
            <w:pPr>
              <w:pStyle w:val="TableParagraph"/>
              <w:ind w:right="205"/>
              <w:rPr>
                <w:sz w:val="24"/>
                <w:szCs w:val="24"/>
              </w:rPr>
            </w:pPr>
            <w:r w:rsidRPr="00D15F6F">
              <w:rPr>
                <w:sz w:val="24"/>
                <w:szCs w:val="24"/>
              </w:rPr>
              <w:t xml:space="preserve"> 4-6</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Образование половыхклеток. Мейоз</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половые клетки, выявляяособенности их строения, и мейоз как способклеточного деления, описывают мейоз постадиям, выявляют место мейоза в процессегаметогенеза</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05"/>
              <w:rPr>
                <w:sz w:val="24"/>
                <w:szCs w:val="24"/>
              </w:rPr>
            </w:pPr>
            <w:r w:rsidRPr="00D15F6F">
              <w:rPr>
                <w:sz w:val="24"/>
                <w:szCs w:val="24"/>
              </w:rPr>
              <w:t>59-60/</w:t>
            </w:r>
          </w:p>
          <w:p w:rsidR="009644BD" w:rsidRPr="00D15F6F" w:rsidRDefault="009644BD" w:rsidP="00D15F6F">
            <w:pPr>
              <w:pStyle w:val="TableParagraph"/>
              <w:ind w:right="205"/>
              <w:rPr>
                <w:sz w:val="24"/>
                <w:szCs w:val="24"/>
              </w:rPr>
            </w:pPr>
            <w:r w:rsidRPr="00D15F6F">
              <w:rPr>
                <w:sz w:val="24"/>
                <w:szCs w:val="24"/>
              </w:rPr>
              <w:t>7-8</w:t>
            </w:r>
          </w:p>
          <w:p w:rsidR="009644BD" w:rsidRPr="00D15F6F" w:rsidRDefault="009644BD" w:rsidP="00D15F6F">
            <w:pPr>
              <w:pStyle w:val="TableParagraph"/>
              <w:ind w:left="215" w:right="205"/>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Оплодотворение</w:t>
            </w:r>
          </w:p>
          <w:p w:rsidR="009644BD" w:rsidRPr="00D15F6F" w:rsidRDefault="009644BD" w:rsidP="00D15F6F">
            <w:pPr>
              <w:pStyle w:val="TableParagraph"/>
              <w:ind w:left="109"/>
              <w:rPr>
                <w:sz w:val="24"/>
                <w:szCs w:val="24"/>
              </w:rPr>
            </w:pP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оплодотворения, классифицируют животных по способам оплодотворения, описывают процесс двойногооплодотворения у цветковых растений,выявляют биологическое значение оплодотворения</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05"/>
              <w:rPr>
                <w:sz w:val="24"/>
                <w:szCs w:val="24"/>
              </w:rPr>
            </w:pPr>
            <w:r w:rsidRPr="00D15F6F">
              <w:rPr>
                <w:sz w:val="24"/>
                <w:szCs w:val="24"/>
              </w:rPr>
              <w:t>61-65/</w:t>
            </w:r>
          </w:p>
          <w:p w:rsidR="009644BD" w:rsidRPr="00D15F6F" w:rsidRDefault="009644BD" w:rsidP="00D15F6F">
            <w:pPr>
              <w:pStyle w:val="TableParagraph"/>
              <w:ind w:right="205"/>
              <w:rPr>
                <w:sz w:val="24"/>
                <w:szCs w:val="24"/>
              </w:rPr>
            </w:pPr>
            <w:r w:rsidRPr="00D15F6F">
              <w:rPr>
                <w:sz w:val="24"/>
                <w:szCs w:val="24"/>
              </w:rPr>
              <w:t>9-13</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Индивидуальноеразвитие организмов</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онтогенеза, определяютего этапы и описывают процессы, происходящие на каждом этапе</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4550DD">
        <w:trPr>
          <w:trHeight w:val="845"/>
          <w:jc w:val="center"/>
        </w:trPr>
        <w:tc>
          <w:tcPr>
            <w:tcW w:w="953" w:type="dxa"/>
          </w:tcPr>
          <w:p w:rsidR="009644BD" w:rsidRPr="00D15F6F" w:rsidRDefault="009644BD" w:rsidP="00D15F6F">
            <w:pPr>
              <w:pStyle w:val="TableParagraph"/>
              <w:ind w:right="205"/>
              <w:rPr>
                <w:sz w:val="24"/>
                <w:szCs w:val="24"/>
              </w:rPr>
            </w:pPr>
            <w:r w:rsidRPr="00D15F6F">
              <w:rPr>
                <w:sz w:val="24"/>
                <w:szCs w:val="24"/>
              </w:rPr>
              <w:t>66/ 14</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color w:val="242021"/>
                <w:sz w:val="24"/>
                <w:szCs w:val="24"/>
              </w:rPr>
            </w:pPr>
            <w:r w:rsidRPr="00D15F6F">
              <w:rPr>
                <w:rStyle w:val="fontstyle01"/>
                <w:rFonts w:ascii="Times New Roman" w:hAnsi="Times New Roman" w:cs="Times New Roman"/>
                <w:sz w:val="24"/>
                <w:szCs w:val="24"/>
              </w:rPr>
              <w:t>Онтогенез человека.Репродуктивноездоровье</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особенности этапов онтогенеза человека, описывают процессы,происходящие на каждом этапе, выявляютвлияние никотина, алкоголя и наркотических веществ на развитие человека</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4550DD">
        <w:trPr>
          <w:trHeight w:val="506"/>
          <w:jc w:val="center"/>
        </w:trPr>
        <w:tc>
          <w:tcPr>
            <w:tcW w:w="953" w:type="dxa"/>
          </w:tcPr>
          <w:p w:rsidR="004550DD" w:rsidRPr="00D15F6F" w:rsidRDefault="004550DD" w:rsidP="00D15F6F">
            <w:pPr>
              <w:pStyle w:val="TableParagraph"/>
              <w:ind w:right="205"/>
              <w:rPr>
                <w:sz w:val="24"/>
                <w:szCs w:val="24"/>
              </w:rPr>
            </w:pPr>
          </w:p>
          <w:p w:rsidR="009644BD" w:rsidRPr="00D15F6F" w:rsidRDefault="009644BD" w:rsidP="00D15F6F">
            <w:pPr>
              <w:pStyle w:val="TableParagraph"/>
              <w:ind w:right="205"/>
              <w:rPr>
                <w:sz w:val="24"/>
                <w:szCs w:val="24"/>
              </w:rPr>
            </w:pPr>
            <w:r w:rsidRPr="00D15F6F">
              <w:rPr>
                <w:sz w:val="24"/>
                <w:szCs w:val="24"/>
              </w:rPr>
              <w:t>67/ 15</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Style w:val="fontstyle01"/>
                <w:rFonts w:ascii="Times New Roman" w:hAnsi="Times New Roman" w:cs="Times New Roman"/>
                <w:sz w:val="24"/>
                <w:szCs w:val="24"/>
              </w:rPr>
            </w:pPr>
            <w:r w:rsidRPr="00D15F6F">
              <w:rPr>
                <w:rStyle w:val="fontstyle01"/>
                <w:rFonts w:ascii="Times New Roman" w:hAnsi="Times New Roman" w:cs="Times New Roman"/>
                <w:sz w:val="24"/>
                <w:szCs w:val="24"/>
              </w:rPr>
              <w:t xml:space="preserve">Контрольная работа №2 по </w:t>
            </w:r>
            <w:r w:rsidRPr="00D15F6F">
              <w:rPr>
                <w:rFonts w:ascii="Times New Roman" w:hAnsi="Times New Roman" w:cs="Times New Roman"/>
                <w:bCs/>
                <w:sz w:val="24"/>
                <w:szCs w:val="24"/>
              </w:rPr>
              <w:t>«</w:t>
            </w:r>
            <w:r w:rsidRPr="00D15F6F">
              <w:rPr>
                <w:rStyle w:val="fontstyle01"/>
                <w:rFonts w:ascii="Times New Roman" w:hAnsi="Times New Roman" w:cs="Times New Roman"/>
                <w:sz w:val="24"/>
                <w:szCs w:val="24"/>
              </w:rPr>
              <w:t>Размножение организмов</w:t>
            </w:r>
            <w:r w:rsidRPr="00D15F6F">
              <w:rPr>
                <w:rFonts w:ascii="Times New Roman" w:hAnsi="Times New Roman" w:cs="Times New Roman"/>
                <w:color w:val="242021"/>
                <w:sz w:val="24"/>
                <w:szCs w:val="24"/>
              </w:rPr>
              <w:t>»</w:t>
            </w:r>
          </w:p>
        </w:tc>
        <w:tc>
          <w:tcPr>
            <w:tcW w:w="9255" w:type="dxa"/>
            <w:gridSpan w:val="2"/>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4550DD">
        <w:trPr>
          <w:trHeight w:val="318"/>
          <w:jc w:val="center"/>
        </w:trPr>
        <w:tc>
          <w:tcPr>
            <w:tcW w:w="953" w:type="dxa"/>
          </w:tcPr>
          <w:p w:rsidR="009644BD" w:rsidRPr="00D15F6F" w:rsidRDefault="009644BD" w:rsidP="00D15F6F">
            <w:pPr>
              <w:pStyle w:val="TableParagraph"/>
              <w:ind w:right="205"/>
              <w:rPr>
                <w:sz w:val="24"/>
                <w:szCs w:val="24"/>
              </w:rPr>
            </w:pPr>
          </w:p>
          <w:p w:rsidR="009644BD" w:rsidRPr="00D15F6F" w:rsidRDefault="009644BD" w:rsidP="00D15F6F">
            <w:pPr>
              <w:pStyle w:val="TableParagraph"/>
              <w:ind w:right="205"/>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12657" w:type="dxa"/>
            <w:gridSpan w:val="3"/>
            <w:tcBorders>
              <w:right w:val="single" w:sz="4" w:space="0" w:color="auto"/>
            </w:tcBorders>
          </w:tcPr>
          <w:p w:rsidR="009644BD" w:rsidRPr="00D15F6F" w:rsidRDefault="009644BD" w:rsidP="00D15F6F">
            <w:pPr>
              <w:pStyle w:val="a7"/>
              <w:rPr>
                <w:rStyle w:val="fontstyle01"/>
                <w:rFonts w:ascii="Times New Roman" w:hAnsi="Times New Roman"/>
                <w:bCs/>
                <w:sz w:val="24"/>
                <w:szCs w:val="24"/>
              </w:rPr>
            </w:pPr>
            <w:r w:rsidRPr="00D15F6F">
              <w:rPr>
                <w:rFonts w:ascii="Times New Roman" w:hAnsi="Times New Roman"/>
                <w:bCs/>
                <w:sz w:val="24"/>
                <w:szCs w:val="24"/>
              </w:rPr>
              <w:t>Раздел 4. ОСНОВЫ  ГЕНЕТИКИ  И СЕЛЕКЦИИ (38ч)</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1034"/>
          <w:jc w:val="center"/>
        </w:trPr>
        <w:tc>
          <w:tcPr>
            <w:tcW w:w="953" w:type="dxa"/>
          </w:tcPr>
          <w:p w:rsidR="009644BD" w:rsidRPr="00D15F6F" w:rsidRDefault="009644BD" w:rsidP="00D15F6F">
            <w:pPr>
              <w:pStyle w:val="TableParagraph"/>
              <w:ind w:left="215" w:right="205"/>
              <w:rPr>
                <w:sz w:val="24"/>
                <w:szCs w:val="24"/>
              </w:rPr>
            </w:pPr>
            <w:r w:rsidRPr="00D15F6F">
              <w:rPr>
                <w:sz w:val="24"/>
                <w:szCs w:val="24"/>
              </w:rPr>
              <w:lastRenderedPageBreak/>
              <w:t>68-</w:t>
            </w:r>
          </w:p>
          <w:p w:rsidR="009644BD" w:rsidRPr="00D15F6F" w:rsidRDefault="009644BD" w:rsidP="00D15F6F">
            <w:pPr>
              <w:pStyle w:val="TableParagraph"/>
              <w:ind w:left="215" w:right="205"/>
              <w:rPr>
                <w:sz w:val="24"/>
                <w:szCs w:val="24"/>
              </w:rPr>
            </w:pPr>
            <w:r w:rsidRPr="00D15F6F">
              <w:rPr>
                <w:sz w:val="24"/>
                <w:szCs w:val="24"/>
              </w:rPr>
              <w:t>70/ 1-3</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7B1461">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Генетика-наука о законо-мерностях наследствености</w:t>
            </w:r>
            <w:r w:rsidRPr="00D15F6F">
              <w:rPr>
                <w:rFonts w:ascii="Times New Roman" w:hAnsi="Times New Roman" w:cs="Times New Roman"/>
                <w:sz w:val="24"/>
                <w:szCs w:val="24"/>
              </w:rPr>
              <w:t xml:space="preserve"> и </w:t>
            </w:r>
            <w:r w:rsidRPr="00D15F6F">
              <w:rPr>
                <w:rStyle w:val="fontstyle01"/>
                <w:rFonts w:ascii="Times New Roman" w:hAnsi="Times New Roman" w:cs="Times New Roman"/>
                <w:sz w:val="24"/>
                <w:szCs w:val="24"/>
              </w:rPr>
              <w:t>изменчивости. Г.Мендель- основоположникгенетики</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Определяют генетику как один из разделовбиологии, выявляют роль генетики вразвитии биологии, характеризуют наследственность и изменчивость как свойстваживого, выясняют роль Менделя в развитиигенетики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05"/>
              <w:rPr>
                <w:sz w:val="24"/>
                <w:szCs w:val="24"/>
              </w:rPr>
            </w:pPr>
          </w:p>
          <w:p w:rsidR="009644BD" w:rsidRPr="00D15F6F" w:rsidRDefault="009644BD" w:rsidP="00D15F6F">
            <w:pPr>
              <w:pStyle w:val="TableParagraph"/>
              <w:ind w:right="205"/>
              <w:rPr>
                <w:sz w:val="24"/>
                <w:szCs w:val="24"/>
              </w:rPr>
            </w:pPr>
            <w:r w:rsidRPr="00D15F6F">
              <w:rPr>
                <w:sz w:val="24"/>
                <w:szCs w:val="24"/>
              </w:rPr>
              <w:t>71-75/</w:t>
            </w:r>
          </w:p>
          <w:p w:rsidR="009644BD" w:rsidRPr="00D15F6F" w:rsidRDefault="009644BD" w:rsidP="00D15F6F">
            <w:pPr>
              <w:pStyle w:val="TableParagraph"/>
              <w:ind w:left="215" w:right="205"/>
              <w:rPr>
                <w:sz w:val="24"/>
                <w:szCs w:val="24"/>
              </w:rPr>
            </w:pPr>
            <w:r w:rsidRPr="00D15F6F">
              <w:rPr>
                <w:sz w:val="24"/>
                <w:szCs w:val="24"/>
              </w:rPr>
              <w:t>4-8</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Закономерностинаследования.Моногибридноескрещивание.Решение задач.</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особенности моногибридного скрещивания, первый и второй законыМенделя, закон чистоты гамет, учатсярешать задачи на первый и второй законыМенделя</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05"/>
              <w:rPr>
                <w:sz w:val="24"/>
                <w:szCs w:val="24"/>
              </w:rPr>
            </w:pPr>
            <w:r w:rsidRPr="00D15F6F">
              <w:rPr>
                <w:sz w:val="24"/>
                <w:szCs w:val="24"/>
              </w:rPr>
              <w:t>76-80/</w:t>
            </w:r>
          </w:p>
          <w:p w:rsidR="009644BD" w:rsidRPr="00D15F6F" w:rsidRDefault="009644BD" w:rsidP="00D15F6F">
            <w:pPr>
              <w:pStyle w:val="TableParagraph"/>
              <w:ind w:left="215" w:right="205"/>
              <w:rPr>
                <w:sz w:val="24"/>
                <w:szCs w:val="24"/>
              </w:rPr>
            </w:pPr>
            <w:r w:rsidRPr="00D15F6F">
              <w:rPr>
                <w:sz w:val="24"/>
                <w:szCs w:val="24"/>
              </w:rPr>
              <w:t>9-13</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Дигибридноескрещивание. Третий законМенделя</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третий закон Менделя, даютопределение анализирующего скрещиванияи определяют его значение, учатся решатьзадачи на дигибридное скрещивание</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05"/>
              <w:rPr>
                <w:sz w:val="24"/>
                <w:szCs w:val="24"/>
              </w:rPr>
            </w:pPr>
            <w:r w:rsidRPr="00D15F6F">
              <w:rPr>
                <w:sz w:val="24"/>
                <w:szCs w:val="24"/>
              </w:rPr>
              <w:t>81-83/</w:t>
            </w:r>
          </w:p>
          <w:p w:rsidR="009644BD" w:rsidRPr="00D15F6F" w:rsidRDefault="009644BD" w:rsidP="00D15F6F">
            <w:pPr>
              <w:pStyle w:val="TableParagraph"/>
              <w:ind w:right="205"/>
              <w:rPr>
                <w:sz w:val="24"/>
                <w:szCs w:val="24"/>
              </w:rPr>
            </w:pPr>
            <w:r w:rsidRPr="00D15F6F">
              <w:rPr>
                <w:sz w:val="24"/>
                <w:szCs w:val="24"/>
              </w:rPr>
              <w:t>14-16</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Хромосомнаятеория наследственности</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Характеризуют положения хромосомнойтеории наследственности и учатся решатьзадачи на сцепленное наследование</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565"/>
          <w:jc w:val="center"/>
        </w:trPr>
        <w:tc>
          <w:tcPr>
            <w:tcW w:w="953" w:type="dxa"/>
          </w:tcPr>
          <w:p w:rsidR="009644BD" w:rsidRPr="00D15F6F" w:rsidRDefault="009644BD" w:rsidP="00D15F6F">
            <w:pPr>
              <w:pStyle w:val="TableParagraph"/>
              <w:ind w:right="205"/>
              <w:rPr>
                <w:sz w:val="24"/>
                <w:szCs w:val="24"/>
              </w:rPr>
            </w:pPr>
            <w:r w:rsidRPr="00D15F6F">
              <w:rPr>
                <w:sz w:val="24"/>
                <w:szCs w:val="24"/>
              </w:rPr>
              <w:t>84-85/</w:t>
            </w:r>
          </w:p>
          <w:p w:rsidR="009644BD" w:rsidRPr="00D15F6F" w:rsidRDefault="009644BD" w:rsidP="00D15F6F">
            <w:pPr>
              <w:pStyle w:val="TableParagraph"/>
              <w:ind w:right="205"/>
              <w:rPr>
                <w:sz w:val="24"/>
                <w:szCs w:val="24"/>
              </w:rPr>
            </w:pPr>
            <w:r w:rsidRPr="00D15F6F">
              <w:rPr>
                <w:sz w:val="24"/>
                <w:szCs w:val="24"/>
              </w:rPr>
              <w:t>17-18</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Современныепредставленияо гене и геноме</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понятия «геном», знакомятся с типами взаимодействиягенов в генотипе</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846"/>
          <w:jc w:val="center"/>
        </w:trPr>
        <w:tc>
          <w:tcPr>
            <w:tcW w:w="953" w:type="dxa"/>
          </w:tcPr>
          <w:p w:rsidR="009644BD" w:rsidRPr="00D15F6F" w:rsidRDefault="009644BD" w:rsidP="00D15F6F">
            <w:pPr>
              <w:pStyle w:val="TableParagraph"/>
              <w:ind w:right="205"/>
              <w:rPr>
                <w:sz w:val="24"/>
                <w:szCs w:val="24"/>
              </w:rPr>
            </w:pPr>
            <w:r w:rsidRPr="00D15F6F">
              <w:rPr>
                <w:sz w:val="24"/>
                <w:szCs w:val="24"/>
              </w:rPr>
              <w:t xml:space="preserve"> 86-90/</w:t>
            </w:r>
          </w:p>
          <w:p w:rsidR="009644BD" w:rsidRPr="00D15F6F" w:rsidRDefault="009644BD" w:rsidP="00D15F6F">
            <w:pPr>
              <w:pStyle w:val="TableParagraph"/>
              <w:ind w:right="205"/>
              <w:rPr>
                <w:sz w:val="24"/>
                <w:szCs w:val="24"/>
              </w:rPr>
            </w:pPr>
            <w:r w:rsidRPr="00D15F6F">
              <w:rPr>
                <w:sz w:val="24"/>
                <w:szCs w:val="24"/>
              </w:rPr>
              <w:t>19-23</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color w:val="242021"/>
                <w:sz w:val="24"/>
                <w:szCs w:val="24"/>
              </w:rPr>
            </w:pPr>
            <w:r w:rsidRPr="00D15F6F">
              <w:rPr>
                <w:rStyle w:val="fontstyle01"/>
                <w:rFonts w:ascii="Times New Roman" w:hAnsi="Times New Roman" w:cs="Times New Roman"/>
                <w:sz w:val="24"/>
                <w:szCs w:val="24"/>
              </w:rPr>
              <w:t>Генетика пола.                   Решение задач.</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пола, знакомятся схромосомным определением пола, характеризуют аутосомы и половые хромосомы,гетерогаметный и гомогаметный пол,учатся решать задачи на сцепленноес полом наследование</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561"/>
          <w:jc w:val="center"/>
        </w:trPr>
        <w:tc>
          <w:tcPr>
            <w:tcW w:w="953" w:type="dxa"/>
          </w:tcPr>
          <w:p w:rsidR="009644BD" w:rsidRPr="00D15F6F" w:rsidRDefault="009644BD" w:rsidP="00D15F6F">
            <w:pPr>
              <w:pStyle w:val="TableParagraph"/>
              <w:ind w:right="205"/>
              <w:rPr>
                <w:sz w:val="24"/>
                <w:szCs w:val="24"/>
              </w:rPr>
            </w:pPr>
            <w:r w:rsidRPr="00D15F6F">
              <w:rPr>
                <w:sz w:val="24"/>
                <w:szCs w:val="24"/>
              </w:rPr>
              <w:t>91-95/</w:t>
            </w:r>
          </w:p>
          <w:p w:rsidR="009644BD" w:rsidRPr="00D15F6F" w:rsidRDefault="009644BD" w:rsidP="00D15F6F">
            <w:pPr>
              <w:pStyle w:val="TableParagraph"/>
              <w:ind w:right="205"/>
              <w:rPr>
                <w:sz w:val="24"/>
                <w:szCs w:val="24"/>
              </w:rPr>
            </w:pPr>
            <w:r w:rsidRPr="00D15F6F">
              <w:rPr>
                <w:sz w:val="24"/>
                <w:szCs w:val="24"/>
              </w:rPr>
              <w:t>24-28</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7B1461">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Изменчивость:наследственнаяи ненаследственная</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изменчивости, классифицируют виды изменчивости и выявляют ихособенности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D15F6F">
            <w:pPr>
              <w:pStyle w:val="TableParagraph"/>
              <w:ind w:right="205"/>
              <w:rPr>
                <w:sz w:val="24"/>
                <w:szCs w:val="24"/>
              </w:rPr>
            </w:pPr>
            <w:r w:rsidRPr="00D15F6F">
              <w:rPr>
                <w:sz w:val="24"/>
                <w:szCs w:val="24"/>
              </w:rPr>
              <w:t>96-98/</w:t>
            </w:r>
          </w:p>
          <w:p w:rsidR="009644BD" w:rsidRPr="00D15F6F" w:rsidRDefault="009644BD" w:rsidP="00D15F6F">
            <w:pPr>
              <w:pStyle w:val="TableParagraph"/>
              <w:ind w:right="205"/>
              <w:rPr>
                <w:sz w:val="24"/>
                <w:szCs w:val="24"/>
              </w:rPr>
            </w:pPr>
            <w:r w:rsidRPr="00D15F6F">
              <w:rPr>
                <w:sz w:val="24"/>
                <w:szCs w:val="24"/>
              </w:rPr>
              <w:t>29-31</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7B1461">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Генетика издоровье человека</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Знакомятся с наследственными заболеваниями человека и методами их профилактики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1080"/>
          <w:jc w:val="center"/>
        </w:trPr>
        <w:tc>
          <w:tcPr>
            <w:tcW w:w="953" w:type="dxa"/>
          </w:tcPr>
          <w:p w:rsidR="009644BD" w:rsidRPr="00D15F6F" w:rsidRDefault="009644BD" w:rsidP="00D15F6F">
            <w:pPr>
              <w:pStyle w:val="TableParagraph"/>
              <w:ind w:right="205"/>
              <w:rPr>
                <w:sz w:val="24"/>
                <w:szCs w:val="24"/>
              </w:rPr>
            </w:pPr>
            <w:r w:rsidRPr="00D15F6F">
              <w:rPr>
                <w:sz w:val="24"/>
                <w:szCs w:val="24"/>
              </w:rPr>
              <w:t>99-</w:t>
            </w:r>
          </w:p>
          <w:p w:rsidR="009644BD" w:rsidRPr="00D15F6F" w:rsidRDefault="009644BD" w:rsidP="00D15F6F">
            <w:pPr>
              <w:pStyle w:val="TableParagraph"/>
              <w:ind w:right="205"/>
              <w:rPr>
                <w:sz w:val="24"/>
                <w:szCs w:val="24"/>
              </w:rPr>
            </w:pPr>
            <w:r w:rsidRPr="00D15F6F">
              <w:rPr>
                <w:sz w:val="24"/>
                <w:szCs w:val="24"/>
              </w:rPr>
              <w:t>102/</w:t>
            </w:r>
          </w:p>
          <w:p w:rsidR="009644BD" w:rsidRPr="00D15F6F" w:rsidRDefault="009644BD" w:rsidP="00D15F6F">
            <w:pPr>
              <w:pStyle w:val="TableParagraph"/>
              <w:ind w:right="205"/>
              <w:rPr>
                <w:sz w:val="24"/>
                <w:szCs w:val="24"/>
              </w:rPr>
            </w:pPr>
            <w:r w:rsidRPr="00D15F6F">
              <w:rPr>
                <w:sz w:val="24"/>
                <w:szCs w:val="24"/>
              </w:rPr>
              <w:t>32-35</w:t>
            </w:r>
          </w:p>
          <w:p w:rsidR="009644BD" w:rsidRPr="00D15F6F" w:rsidRDefault="009644BD" w:rsidP="00D15F6F">
            <w:pPr>
              <w:pStyle w:val="TableParagraph"/>
              <w:ind w:right="205"/>
              <w:rPr>
                <w:sz w:val="24"/>
                <w:szCs w:val="24"/>
              </w:rPr>
            </w:pP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color w:val="242021"/>
                <w:sz w:val="24"/>
                <w:szCs w:val="24"/>
              </w:rPr>
            </w:pPr>
            <w:r w:rsidRPr="00D15F6F">
              <w:rPr>
                <w:rStyle w:val="fontstyle01"/>
                <w:rFonts w:ascii="Times New Roman" w:hAnsi="Times New Roman" w:cs="Times New Roman"/>
                <w:sz w:val="24"/>
                <w:szCs w:val="24"/>
              </w:rPr>
              <w:t>Селекция:основные методы и достижения</w:t>
            </w:r>
          </w:p>
          <w:p w:rsidR="009644BD" w:rsidRPr="00D15F6F" w:rsidRDefault="009644BD" w:rsidP="00D15F6F">
            <w:pPr>
              <w:pStyle w:val="TableParagraph"/>
              <w:rPr>
                <w:sz w:val="24"/>
                <w:szCs w:val="24"/>
              </w:rPr>
            </w:pP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Определяют селекцию как науку, выявляютее значение для человека, дают определения сорта, породы и штамма, знакомятсяс центрами происхождения культурныхрастений и ролью Н. И. Вавилова в развитиигенетики и селекции, описывают основныеметоды селекции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9644BD" w:rsidRPr="00D15F6F" w:rsidTr="007B1461">
        <w:trPr>
          <w:trHeight w:val="697"/>
          <w:jc w:val="center"/>
        </w:trPr>
        <w:tc>
          <w:tcPr>
            <w:tcW w:w="953" w:type="dxa"/>
          </w:tcPr>
          <w:p w:rsidR="009644BD" w:rsidRPr="00D15F6F" w:rsidRDefault="009644BD" w:rsidP="007B1461">
            <w:pPr>
              <w:pStyle w:val="TableParagraph"/>
              <w:ind w:left="215" w:right="205"/>
              <w:rPr>
                <w:sz w:val="24"/>
                <w:szCs w:val="24"/>
              </w:rPr>
            </w:pPr>
            <w:r w:rsidRPr="00D15F6F">
              <w:rPr>
                <w:sz w:val="24"/>
                <w:szCs w:val="24"/>
              </w:rPr>
              <w:t>103/ 36</w:t>
            </w:r>
          </w:p>
        </w:tc>
        <w:tc>
          <w:tcPr>
            <w:tcW w:w="992" w:type="dxa"/>
          </w:tcPr>
          <w:p w:rsidR="009644BD" w:rsidRPr="00D15F6F" w:rsidRDefault="009644BD" w:rsidP="00D15F6F">
            <w:pPr>
              <w:pStyle w:val="TableParagraph"/>
              <w:rPr>
                <w:sz w:val="24"/>
                <w:szCs w:val="24"/>
              </w:rPr>
            </w:pPr>
          </w:p>
        </w:tc>
        <w:tc>
          <w:tcPr>
            <w:tcW w:w="992" w:type="dxa"/>
          </w:tcPr>
          <w:p w:rsidR="009644BD" w:rsidRPr="00D15F6F" w:rsidRDefault="009644BD" w:rsidP="00D15F6F">
            <w:pPr>
              <w:pStyle w:val="TableParagraph"/>
              <w:rPr>
                <w:sz w:val="24"/>
                <w:szCs w:val="24"/>
              </w:rPr>
            </w:pPr>
          </w:p>
        </w:tc>
        <w:tc>
          <w:tcPr>
            <w:tcW w:w="3402" w:type="dxa"/>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Биотехнология:достижения иперспективыразвития</w:t>
            </w:r>
          </w:p>
        </w:tc>
        <w:tc>
          <w:tcPr>
            <w:tcW w:w="9255" w:type="dxa"/>
            <w:gridSpan w:val="2"/>
            <w:tcBorders>
              <w:right w:val="single" w:sz="4" w:space="0" w:color="auto"/>
            </w:tcBorders>
          </w:tcPr>
          <w:p w:rsidR="009644BD" w:rsidRPr="00D15F6F" w:rsidRDefault="009644BD" w:rsidP="00D15F6F">
            <w:pPr>
              <w:spacing w:line="240" w:lineRule="auto"/>
              <w:rPr>
                <w:rFonts w:ascii="Times New Roman" w:hAnsi="Times New Roman" w:cs="Times New Roman"/>
                <w:sz w:val="24"/>
                <w:szCs w:val="24"/>
              </w:rPr>
            </w:pPr>
            <w:r w:rsidRPr="00D15F6F">
              <w:rPr>
                <w:rStyle w:val="fontstyle01"/>
                <w:rFonts w:ascii="Times New Roman" w:hAnsi="Times New Roman" w:cs="Times New Roman"/>
                <w:sz w:val="24"/>
                <w:szCs w:val="24"/>
              </w:rPr>
              <w:t>Дают определение биотехнологии, знакомятся с ее разделами и основными направлениями ее развития, а также с этическимиаспектами развития биотехнологии</w:t>
            </w:r>
          </w:p>
        </w:tc>
        <w:tc>
          <w:tcPr>
            <w:tcW w:w="30" w:type="dxa"/>
            <w:tcBorders>
              <w:right w:val="single" w:sz="4" w:space="0" w:color="auto"/>
            </w:tcBorders>
          </w:tcPr>
          <w:p w:rsidR="009644BD" w:rsidRPr="00D15F6F" w:rsidRDefault="009644BD" w:rsidP="00D15F6F">
            <w:pPr>
              <w:spacing w:line="240" w:lineRule="auto"/>
              <w:rPr>
                <w:rStyle w:val="fontstyle01"/>
                <w:rFonts w:ascii="Times New Roman" w:hAnsi="Times New Roman" w:cs="Times New Roman"/>
                <w:sz w:val="24"/>
                <w:szCs w:val="24"/>
              </w:rPr>
            </w:pPr>
          </w:p>
        </w:tc>
      </w:tr>
      <w:tr w:rsidR="00350680" w:rsidRPr="00D15F6F" w:rsidTr="007B1461">
        <w:trPr>
          <w:trHeight w:val="529"/>
          <w:jc w:val="center"/>
        </w:trPr>
        <w:tc>
          <w:tcPr>
            <w:tcW w:w="953" w:type="dxa"/>
          </w:tcPr>
          <w:p w:rsidR="00350680" w:rsidRPr="00D15F6F" w:rsidRDefault="00350680" w:rsidP="00D15F6F">
            <w:pPr>
              <w:pStyle w:val="TableParagraph"/>
              <w:ind w:left="215" w:right="205"/>
              <w:rPr>
                <w:sz w:val="24"/>
                <w:szCs w:val="24"/>
              </w:rPr>
            </w:pPr>
            <w:r w:rsidRPr="00D15F6F">
              <w:rPr>
                <w:sz w:val="24"/>
                <w:szCs w:val="24"/>
              </w:rPr>
              <w:t>104/</w:t>
            </w:r>
          </w:p>
          <w:p w:rsidR="00350680" w:rsidRPr="00D15F6F" w:rsidRDefault="00350680" w:rsidP="00D15F6F">
            <w:pPr>
              <w:pStyle w:val="TableParagraph"/>
              <w:ind w:left="215" w:right="205"/>
              <w:rPr>
                <w:sz w:val="24"/>
                <w:szCs w:val="24"/>
              </w:rPr>
            </w:pPr>
            <w:r w:rsidRPr="00D15F6F">
              <w:rPr>
                <w:sz w:val="24"/>
                <w:szCs w:val="24"/>
              </w:rPr>
              <w:t>37</w:t>
            </w:r>
          </w:p>
        </w:tc>
        <w:tc>
          <w:tcPr>
            <w:tcW w:w="992" w:type="dxa"/>
          </w:tcPr>
          <w:p w:rsidR="00350680" w:rsidRPr="00D15F6F" w:rsidRDefault="00350680" w:rsidP="00D15F6F">
            <w:pPr>
              <w:pStyle w:val="TableParagraph"/>
              <w:rPr>
                <w:sz w:val="24"/>
                <w:szCs w:val="24"/>
              </w:rPr>
            </w:pPr>
          </w:p>
        </w:tc>
        <w:tc>
          <w:tcPr>
            <w:tcW w:w="992" w:type="dxa"/>
          </w:tcPr>
          <w:p w:rsidR="00350680" w:rsidRPr="00D15F6F" w:rsidRDefault="00350680" w:rsidP="00D15F6F">
            <w:pPr>
              <w:pStyle w:val="TableParagraph"/>
              <w:rPr>
                <w:sz w:val="24"/>
                <w:szCs w:val="24"/>
              </w:rPr>
            </w:pPr>
          </w:p>
        </w:tc>
        <w:tc>
          <w:tcPr>
            <w:tcW w:w="3402" w:type="dxa"/>
          </w:tcPr>
          <w:p w:rsidR="00350680" w:rsidRPr="00D15F6F" w:rsidRDefault="00350680" w:rsidP="00350680">
            <w:pPr>
              <w:spacing w:line="240" w:lineRule="auto"/>
              <w:rPr>
                <w:rStyle w:val="fontstyle01"/>
                <w:rFonts w:ascii="Times New Roman" w:hAnsi="Times New Roman" w:cs="Times New Roman"/>
                <w:sz w:val="24"/>
                <w:szCs w:val="24"/>
              </w:rPr>
            </w:pPr>
            <w:r w:rsidRPr="00D15F6F">
              <w:rPr>
                <w:rStyle w:val="fontstyle01"/>
                <w:rFonts w:ascii="Times New Roman" w:hAnsi="Times New Roman" w:cs="Times New Roman"/>
                <w:sz w:val="24"/>
                <w:szCs w:val="24"/>
              </w:rPr>
              <w:t>Контрольная работа №3 по теме «</w:t>
            </w:r>
            <w:r w:rsidRPr="00D15F6F">
              <w:rPr>
                <w:rFonts w:ascii="Times New Roman" w:hAnsi="Times New Roman" w:cs="Times New Roman"/>
                <w:bCs/>
                <w:sz w:val="24"/>
                <w:szCs w:val="24"/>
              </w:rPr>
              <w:t>Основы г</w:t>
            </w:r>
            <w:r w:rsidRPr="00D15F6F">
              <w:rPr>
                <w:rStyle w:val="fontstyle01"/>
                <w:rFonts w:ascii="Times New Roman" w:hAnsi="Times New Roman" w:cs="Times New Roman"/>
                <w:sz w:val="24"/>
                <w:szCs w:val="24"/>
              </w:rPr>
              <w:t>енетики</w:t>
            </w:r>
            <w:r w:rsidRPr="00D15F6F">
              <w:rPr>
                <w:rFonts w:ascii="Times New Roman" w:hAnsi="Times New Roman" w:cs="Times New Roman"/>
                <w:bCs/>
                <w:sz w:val="24"/>
                <w:szCs w:val="24"/>
              </w:rPr>
              <w:t xml:space="preserve"> и селекции»</w:t>
            </w:r>
          </w:p>
        </w:tc>
        <w:tc>
          <w:tcPr>
            <w:tcW w:w="9255" w:type="dxa"/>
            <w:gridSpan w:val="2"/>
            <w:tcBorders>
              <w:right w:val="single" w:sz="4" w:space="0" w:color="auto"/>
            </w:tcBorders>
          </w:tcPr>
          <w:p w:rsidR="00350680" w:rsidRPr="00D15F6F" w:rsidRDefault="00350680" w:rsidP="00D15F6F">
            <w:pPr>
              <w:spacing w:line="240" w:lineRule="auto"/>
              <w:rPr>
                <w:rStyle w:val="fontstyle01"/>
                <w:rFonts w:ascii="Times New Roman" w:hAnsi="Times New Roman" w:cs="Times New Roman"/>
                <w:sz w:val="24"/>
                <w:szCs w:val="24"/>
              </w:rPr>
            </w:pPr>
          </w:p>
        </w:tc>
        <w:tc>
          <w:tcPr>
            <w:tcW w:w="30" w:type="dxa"/>
            <w:tcBorders>
              <w:right w:val="single" w:sz="4" w:space="0" w:color="auto"/>
            </w:tcBorders>
          </w:tcPr>
          <w:p w:rsidR="00350680" w:rsidRPr="00D15F6F" w:rsidRDefault="00350680" w:rsidP="00D15F6F">
            <w:pPr>
              <w:spacing w:line="240" w:lineRule="auto"/>
              <w:rPr>
                <w:rStyle w:val="fontstyle01"/>
                <w:rFonts w:ascii="Times New Roman" w:hAnsi="Times New Roman" w:cs="Times New Roman"/>
                <w:sz w:val="24"/>
                <w:szCs w:val="24"/>
              </w:rPr>
            </w:pPr>
          </w:p>
        </w:tc>
      </w:tr>
      <w:tr w:rsidR="00350680" w:rsidRPr="00D15F6F" w:rsidTr="007B1461">
        <w:trPr>
          <w:trHeight w:val="697"/>
          <w:jc w:val="center"/>
        </w:trPr>
        <w:tc>
          <w:tcPr>
            <w:tcW w:w="953" w:type="dxa"/>
          </w:tcPr>
          <w:p w:rsidR="00350680" w:rsidRPr="00D15F6F" w:rsidRDefault="00350680" w:rsidP="00D15F6F">
            <w:pPr>
              <w:pStyle w:val="TableParagraph"/>
              <w:ind w:left="215" w:right="205"/>
              <w:rPr>
                <w:sz w:val="24"/>
                <w:szCs w:val="24"/>
              </w:rPr>
            </w:pPr>
            <w:r w:rsidRPr="00D15F6F">
              <w:rPr>
                <w:sz w:val="24"/>
                <w:szCs w:val="24"/>
              </w:rPr>
              <w:lastRenderedPageBreak/>
              <w:t>105/</w:t>
            </w:r>
          </w:p>
          <w:p w:rsidR="00350680" w:rsidRPr="00D15F6F" w:rsidRDefault="00350680" w:rsidP="00D15F6F">
            <w:pPr>
              <w:pStyle w:val="TableParagraph"/>
              <w:ind w:right="205"/>
              <w:rPr>
                <w:sz w:val="24"/>
                <w:szCs w:val="24"/>
              </w:rPr>
            </w:pPr>
            <w:r w:rsidRPr="00D15F6F">
              <w:rPr>
                <w:sz w:val="24"/>
                <w:szCs w:val="24"/>
              </w:rPr>
              <w:t xml:space="preserve">    38</w:t>
            </w:r>
          </w:p>
        </w:tc>
        <w:tc>
          <w:tcPr>
            <w:tcW w:w="992" w:type="dxa"/>
          </w:tcPr>
          <w:p w:rsidR="00350680" w:rsidRPr="00D15F6F" w:rsidRDefault="00350680" w:rsidP="00D15F6F">
            <w:pPr>
              <w:pStyle w:val="TableParagraph"/>
              <w:rPr>
                <w:sz w:val="24"/>
                <w:szCs w:val="24"/>
              </w:rPr>
            </w:pPr>
          </w:p>
        </w:tc>
        <w:tc>
          <w:tcPr>
            <w:tcW w:w="992" w:type="dxa"/>
          </w:tcPr>
          <w:p w:rsidR="00350680" w:rsidRPr="00D15F6F" w:rsidRDefault="00350680" w:rsidP="00D15F6F">
            <w:pPr>
              <w:pStyle w:val="TableParagraph"/>
              <w:rPr>
                <w:sz w:val="24"/>
                <w:szCs w:val="24"/>
              </w:rPr>
            </w:pPr>
          </w:p>
        </w:tc>
        <w:tc>
          <w:tcPr>
            <w:tcW w:w="3402" w:type="dxa"/>
          </w:tcPr>
          <w:p w:rsidR="00350680" w:rsidRPr="00D15F6F" w:rsidRDefault="00350680" w:rsidP="00D15F6F">
            <w:pPr>
              <w:spacing w:line="240" w:lineRule="auto"/>
              <w:rPr>
                <w:rStyle w:val="fontstyle01"/>
                <w:rFonts w:ascii="Times New Roman" w:hAnsi="Times New Roman" w:cs="Times New Roman"/>
                <w:sz w:val="24"/>
                <w:szCs w:val="24"/>
              </w:rPr>
            </w:pPr>
            <w:r w:rsidRPr="00D15F6F">
              <w:rPr>
                <w:rStyle w:val="fontstyle01"/>
                <w:rFonts w:ascii="Times New Roman" w:hAnsi="Times New Roman" w:cs="Times New Roman"/>
                <w:sz w:val="24"/>
                <w:szCs w:val="24"/>
              </w:rPr>
              <w:t>Итоговая контрольная работа. Повторение. Итоги.</w:t>
            </w:r>
          </w:p>
        </w:tc>
        <w:tc>
          <w:tcPr>
            <w:tcW w:w="9255" w:type="dxa"/>
            <w:gridSpan w:val="2"/>
            <w:tcBorders>
              <w:right w:val="single" w:sz="4" w:space="0" w:color="auto"/>
            </w:tcBorders>
          </w:tcPr>
          <w:p w:rsidR="00350680" w:rsidRPr="00D15F6F" w:rsidRDefault="00350680" w:rsidP="00D15F6F">
            <w:pPr>
              <w:pStyle w:val="a7"/>
              <w:rPr>
                <w:rStyle w:val="fontstyle01"/>
                <w:rFonts w:ascii="Times New Roman" w:hAnsi="Times New Roman"/>
                <w:bCs/>
                <w:sz w:val="24"/>
                <w:szCs w:val="24"/>
              </w:rPr>
            </w:pPr>
          </w:p>
        </w:tc>
        <w:tc>
          <w:tcPr>
            <w:tcW w:w="30" w:type="dxa"/>
            <w:tcBorders>
              <w:right w:val="single" w:sz="4" w:space="0" w:color="auto"/>
            </w:tcBorders>
          </w:tcPr>
          <w:p w:rsidR="00350680" w:rsidRPr="00D15F6F" w:rsidRDefault="00350680" w:rsidP="00D15F6F">
            <w:pPr>
              <w:spacing w:line="240" w:lineRule="auto"/>
              <w:rPr>
                <w:rStyle w:val="fontstyle01"/>
                <w:rFonts w:ascii="Times New Roman" w:hAnsi="Times New Roman" w:cs="Times New Roman"/>
                <w:sz w:val="24"/>
                <w:szCs w:val="24"/>
              </w:rPr>
            </w:pPr>
          </w:p>
        </w:tc>
      </w:tr>
    </w:tbl>
    <w:p w:rsidR="009644BD" w:rsidRPr="00D15F6F" w:rsidRDefault="009644BD" w:rsidP="009644BD">
      <w:pPr>
        <w:spacing w:line="240" w:lineRule="auto"/>
        <w:rPr>
          <w:rFonts w:ascii="Times New Roman" w:hAnsi="Times New Roman" w:cs="Times New Roman"/>
          <w:color w:val="000000"/>
          <w:sz w:val="24"/>
          <w:szCs w:val="24"/>
        </w:rPr>
      </w:pPr>
    </w:p>
    <w:p w:rsidR="009644BD" w:rsidRPr="00D15F6F" w:rsidRDefault="009644BD" w:rsidP="009644BD">
      <w:pPr>
        <w:spacing w:line="240" w:lineRule="auto"/>
        <w:rPr>
          <w:rFonts w:ascii="Times New Roman" w:hAnsi="Times New Roman" w:cs="Times New Roman"/>
          <w:color w:val="000000"/>
          <w:sz w:val="24"/>
          <w:szCs w:val="24"/>
        </w:rPr>
      </w:pPr>
      <w:r w:rsidRPr="00D15F6F">
        <w:rPr>
          <w:rFonts w:ascii="Times New Roman" w:hAnsi="Times New Roman" w:cs="Times New Roman"/>
          <w:bCs/>
          <w:sz w:val="24"/>
          <w:szCs w:val="24"/>
        </w:rPr>
        <w:t xml:space="preserve">Перечень учебно-методического обеспечения. Список литературы </w:t>
      </w:r>
      <w:r w:rsidR="00A37120" w:rsidRPr="00D15F6F">
        <w:rPr>
          <w:rFonts w:ascii="Times New Roman" w:hAnsi="Times New Roman" w:cs="Times New Roman"/>
          <w:bCs/>
          <w:sz w:val="24"/>
          <w:szCs w:val="24"/>
        </w:rPr>
        <w:t>.</w:t>
      </w:r>
    </w:p>
    <w:p w:rsidR="009644BD" w:rsidRPr="00D15F6F" w:rsidRDefault="009644BD" w:rsidP="00A37120">
      <w:pPr>
        <w:spacing w:line="240" w:lineRule="auto"/>
        <w:rPr>
          <w:rFonts w:ascii="Times New Roman" w:hAnsi="Times New Roman" w:cs="Times New Roman"/>
          <w:sz w:val="24"/>
          <w:szCs w:val="24"/>
        </w:rPr>
      </w:pPr>
      <w:r w:rsidRPr="00D15F6F">
        <w:rPr>
          <w:rFonts w:ascii="Times New Roman" w:hAnsi="Times New Roman" w:cs="Times New Roman"/>
          <w:sz w:val="24"/>
          <w:szCs w:val="24"/>
        </w:rPr>
        <w:t>Литература основная:</w:t>
      </w:r>
      <w:r w:rsidRPr="00D15F6F">
        <w:rPr>
          <w:rFonts w:ascii="Times New Roman" w:hAnsi="Times New Roman" w:cs="Times New Roman"/>
          <w:color w:val="000000"/>
          <w:sz w:val="24"/>
          <w:szCs w:val="24"/>
        </w:rPr>
        <w:t>Учебник:</w:t>
      </w:r>
      <w:r w:rsidR="00A37120" w:rsidRPr="00D15F6F">
        <w:rPr>
          <w:rFonts w:ascii="Times New Roman" w:hAnsi="Times New Roman" w:cs="Times New Roman"/>
          <w:sz w:val="24"/>
          <w:szCs w:val="24"/>
        </w:rPr>
        <w:t>Б</w:t>
      </w:r>
      <w:r w:rsidRPr="00D15F6F">
        <w:rPr>
          <w:rFonts w:ascii="Times New Roman" w:hAnsi="Times New Roman" w:cs="Times New Roman"/>
          <w:sz w:val="24"/>
          <w:szCs w:val="24"/>
        </w:rPr>
        <w:t>иология. Профильный уровень.10 класс: учебник для общеобраз-х  учреждений. В.Б.Сивоглазов,С.Г.Мамонтов,М.: Дрофа, 2020</w:t>
      </w:r>
    </w:p>
    <w:p w:rsidR="009644BD" w:rsidRPr="00D15F6F" w:rsidRDefault="009644BD" w:rsidP="009644BD">
      <w:pPr>
        <w:pStyle w:val="a7"/>
        <w:rPr>
          <w:rFonts w:ascii="Times New Roman" w:hAnsi="Times New Roman"/>
          <w:sz w:val="24"/>
          <w:szCs w:val="24"/>
        </w:rPr>
      </w:pPr>
      <w:r w:rsidRPr="00D15F6F">
        <w:rPr>
          <w:rFonts w:ascii="Times New Roman" w:hAnsi="Times New Roman"/>
          <w:color w:val="000000"/>
          <w:sz w:val="24"/>
          <w:szCs w:val="24"/>
        </w:rPr>
        <w:t>Используемая  литература:</w:t>
      </w:r>
      <w:r w:rsidRPr="00D15F6F">
        <w:rPr>
          <w:rFonts w:ascii="Times New Roman" w:hAnsi="Times New Roman"/>
          <w:sz w:val="24"/>
          <w:szCs w:val="24"/>
        </w:rPr>
        <w:t xml:space="preserve">  Общая биология. 10-11 классы: методическое пособие к учебнику В.Б. Захарова, С.Г.Мамонтова, Н.И. Сонина «Общая биология». Т.А. Козлова, Н.И. Сонин; под редакцией В.Б. Захарова. – М.: Дрофа, 2004</w:t>
      </w:r>
    </w:p>
    <w:p w:rsidR="009644BD" w:rsidRPr="00D15F6F" w:rsidRDefault="009644BD" w:rsidP="009644BD">
      <w:pPr>
        <w:pStyle w:val="a7"/>
        <w:ind w:firstLine="142"/>
        <w:rPr>
          <w:rFonts w:ascii="Times New Roman" w:hAnsi="Times New Roman"/>
          <w:sz w:val="24"/>
          <w:szCs w:val="24"/>
        </w:rPr>
      </w:pPr>
    </w:p>
    <w:p w:rsidR="002B2A9C" w:rsidRPr="00D15F6F" w:rsidRDefault="002B2A9C" w:rsidP="00350680">
      <w:pPr>
        <w:jc w:val="both"/>
        <w:rPr>
          <w:rFonts w:ascii="Times New Roman" w:hAnsi="Times New Roman" w:cs="Times New Roman"/>
          <w:sz w:val="24"/>
          <w:szCs w:val="24"/>
        </w:rPr>
      </w:pPr>
    </w:p>
    <w:sectPr w:rsidR="002B2A9C" w:rsidRPr="00D15F6F" w:rsidSect="00D15F6F">
      <w:pgSz w:w="16838" w:h="11906" w:orient="landscape"/>
      <w:pgMar w:top="709"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150" w:rsidRDefault="00844150" w:rsidP="009644BD">
      <w:pPr>
        <w:spacing w:after="0" w:line="240" w:lineRule="auto"/>
      </w:pPr>
      <w:r>
        <w:separator/>
      </w:r>
    </w:p>
  </w:endnote>
  <w:endnote w:type="continuationSeparator" w:id="1">
    <w:p w:rsidR="00844150" w:rsidRDefault="00844150" w:rsidP="00964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SchoolBookSanPi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Е">
    <w:altName w:val="Calibri"/>
    <w:charset w:val="00"/>
    <w:family w:val="roman"/>
    <w:pitch w:val="variable"/>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71722"/>
      <w:docPartObj>
        <w:docPartGallery w:val="Page Numbers (Bottom of Page)"/>
        <w:docPartUnique/>
      </w:docPartObj>
    </w:sdtPr>
    <w:sdtContent>
      <w:p w:rsidR="00D15F6F" w:rsidRDefault="000C74D1">
        <w:pPr>
          <w:pStyle w:val="a5"/>
        </w:pPr>
        <w:fldSimple w:instr=" PAGE   \* MERGEFORMAT ">
          <w:r w:rsidR="00102990">
            <w:rPr>
              <w:noProof/>
            </w:rPr>
            <w:t>15</w:t>
          </w:r>
        </w:fldSimple>
      </w:p>
    </w:sdtContent>
  </w:sdt>
  <w:p w:rsidR="00D15F6F" w:rsidRDefault="00D15F6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150" w:rsidRDefault="00844150" w:rsidP="009644BD">
      <w:pPr>
        <w:spacing w:after="0" w:line="240" w:lineRule="auto"/>
      </w:pPr>
      <w:r>
        <w:separator/>
      </w:r>
    </w:p>
  </w:footnote>
  <w:footnote w:type="continuationSeparator" w:id="1">
    <w:p w:rsidR="00844150" w:rsidRDefault="00844150" w:rsidP="009644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8"/>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644BD"/>
    <w:rsid w:val="000C74D1"/>
    <w:rsid w:val="00102990"/>
    <w:rsid w:val="00116F53"/>
    <w:rsid w:val="001A10ED"/>
    <w:rsid w:val="002B2A9C"/>
    <w:rsid w:val="00350680"/>
    <w:rsid w:val="003E7AF3"/>
    <w:rsid w:val="00416D57"/>
    <w:rsid w:val="004550DD"/>
    <w:rsid w:val="007B1461"/>
    <w:rsid w:val="00844150"/>
    <w:rsid w:val="009171C2"/>
    <w:rsid w:val="009644BD"/>
    <w:rsid w:val="009B7782"/>
    <w:rsid w:val="00A37120"/>
    <w:rsid w:val="00AC795B"/>
    <w:rsid w:val="00B94757"/>
    <w:rsid w:val="00D15F6F"/>
    <w:rsid w:val="00D17184"/>
    <w:rsid w:val="00F23C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782"/>
  </w:style>
  <w:style w:type="paragraph" w:styleId="5">
    <w:name w:val="heading 5"/>
    <w:basedOn w:val="a"/>
    <w:next w:val="a"/>
    <w:link w:val="50"/>
    <w:uiPriority w:val="9"/>
    <w:semiHidden/>
    <w:unhideWhenUsed/>
    <w:qFormat/>
    <w:rsid w:val="00D17184"/>
    <w:pPr>
      <w:keepNext/>
      <w:keepLines/>
      <w:spacing w:before="200" w:after="0"/>
      <w:outlineLvl w:val="4"/>
    </w:pPr>
    <w:rPr>
      <w:rFonts w:ascii="Cambria" w:eastAsia="Times New Roman" w:hAnsi="Cambria" w:cs="Times New Roman"/>
      <w:color w:val="16505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9644BD"/>
    <w:pPr>
      <w:tabs>
        <w:tab w:val="left" w:pos="7340"/>
      </w:tabs>
      <w:spacing w:after="0" w:line="240" w:lineRule="auto"/>
      <w:jc w:val="center"/>
    </w:pPr>
    <w:rPr>
      <w:rFonts w:ascii="Times New Roman" w:eastAsia="Times New Roman" w:hAnsi="Times New Roman" w:cs="Times New Roman"/>
      <w:sz w:val="96"/>
      <w:szCs w:val="24"/>
    </w:rPr>
  </w:style>
  <w:style w:type="character" w:customStyle="1" w:styleId="a4">
    <w:name w:val="Основной текст Знак"/>
    <w:basedOn w:val="a0"/>
    <w:link w:val="a3"/>
    <w:semiHidden/>
    <w:rsid w:val="009644BD"/>
    <w:rPr>
      <w:rFonts w:ascii="Times New Roman" w:eastAsia="Times New Roman" w:hAnsi="Times New Roman" w:cs="Times New Roman"/>
      <w:sz w:val="96"/>
      <w:szCs w:val="24"/>
    </w:rPr>
  </w:style>
  <w:style w:type="paragraph" w:styleId="a5">
    <w:name w:val="footer"/>
    <w:basedOn w:val="a"/>
    <w:link w:val="a6"/>
    <w:uiPriority w:val="99"/>
    <w:rsid w:val="009644B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9644BD"/>
    <w:rPr>
      <w:rFonts w:ascii="Times New Roman" w:eastAsia="Times New Roman" w:hAnsi="Times New Roman" w:cs="Times New Roman"/>
      <w:sz w:val="20"/>
      <w:szCs w:val="20"/>
    </w:rPr>
  </w:style>
  <w:style w:type="paragraph" w:styleId="a7">
    <w:name w:val="No Spacing"/>
    <w:link w:val="a8"/>
    <w:uiPriority w:val="1"/>
    <w:qFormat/>
    <w:rsid w:val="009644BD"/>
    <w:pPr>
      <w:spacing w:after="0" w:line="240" w:lineRule="auto"/>
    </w:pPr>
    <w:rPr>
      <w:rFonts w:ascii="Calibri" w:eastAsia="Times New Roman" w:hAnsi="Calibri" w:cs="Times New Roman"/>
    </w:rPr>
  </w:style>
  <w:style w:type="paragraph" w:styleId="a9">
    <w:name w:val="Normal (Web)"/>
    <w:basedOn w:val="a"/>
    <w:uiPriority w:val="99"/>
    <w:unhideWhenUsed/>
    <w:rsid w:val="009644BD"/>
    <w:pPr>
      <w:spacing w:before="100" w:beforeAutospacing="1" w:after="119" w:line="240" w:lineRule="auto"/>
    </w:pPr>
    <w:rPr>
      <w:rFonts w:ascii="Times New Roman" w:eastAsia="Times New Roman" w:hAnsi="Times New Roman" w:cs="Times New Roman"/>
      <w:sz w:val="24"/>
      <w:szCs w:val="24"/>
    </w:rPr>
  </w:style>
  <w:style w:type="paragraph" w:styleId="aa">
    <w:name w:val="Plain Text"/>
    <w:basedOn w:val="a"/>
    <w:link w:val="ab"/>
    <w:rsid w:val="009644BD"/>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9644BD"/>
    <w:rPr>
      <w:rFonts w:ascii="Courier New" w:eastAsia="Times New Roman" w:hAnsi="Courier New" w:cs="Times New Roman"/>
      <w:sz w:val="20"/>
      <w:szCs w:val="20"/>
    </w:rPr>
  </w:style>
  <w:style w:type="paragraph" w:customStyle="1" w:styleId="ac">
    <w:name w:val="Новый"/>
    <w:basedOn w:val="a"/>
    <w:rsid w:val="009644BD"/>
    <w:pPr>
      <w:widowControl w:val="0"/>
      <w:suppressAutoHyphens/>
      <w:spacing w:after="0" w:line="360" w:lineRule="auto"/>
      <w:ind w:firstLine="454"/>
      <w:jc w:val="both"/>
    </w:pPr>
    <w:rPr>
      <w:rFonts w:ascii="Times New Roman" w:eastAsia="Andale Sans UI" w:hAnsi="Times New Roman" w:cs="Times New Roman"/>
      <w:kern w:val="1"/>
      <w:sz w:val="28"/>
      <w:szCs w:val="24"/>
    </w:rPr>
  </w:style>
  <w:style w:type="paragraph" w:customStyle="1" w:styleId="21">
    <w:name w:val="Заголовок 21"/>
    <w:basedOn w:val="a"/>
    <w:uiPriority w:val="1"/>
    <w:qFormat/>
    <w:rsid w:val="009644BD"/>
    <w:pPr>
      <w:widowControl w:val="0"/>
      <w:autoSpaceDE w:val="0"/>
      <w:autoSpaceDN w:val="0"/>
      <w:spacing w:before="205" w:after="0" w:line="240" w:lineRule="auto"/>
      <w:ind w:left="160"/>
      <w:outlineLvl w:val="2"/>
    </w:pPr>
    <w:rPr>
      <w:rFonts w:ascii="Times New Roman" w:eastAsia="Times New Roman" w:hAnsi="Times New Roman" w:cs="Times New Roman"/>
      <w:b/>
      <w:bCs/>
      <w:sz w:val="28"/>
      <w:szCs w:val="28"/>
      <w:lang w:bidi="ru-RU"/>
    </w:rPr>
  </w:style>
  <w:style w:type="paragraph" w:customStyle="1" w:styleId="TableParagraph">
    <w:name w:val="Table Paragraph"/>
    <w:basedOn w:val="a"/>
    <w:uiPriority w:val="1"/>
    <w:qFormat/>
    <w:rsid w:val="009644BD"/>
    <w:pPr>
      <w:widowControl w:val="0"/>
      <w:autoSpaceDE w:val="0"/>
      <w:autoSpaceDN w:val="0"/>
      <w:spacing w:after="0" w:line="240" w:lineRule="auto"/>
    </w:pPr>
    <w:rPr>
      <w:rFonts w:ascii="Times New Roman" w:eastAsia="Times New Roman" w:hAnsi="Times New Roman" w:cs="Times New Roman"/>
      <w:lang w:bidi="ru-RU"/>
    </w:rPr>
  </w:style>
  <w:style w:type="character" w:customStyle="1" w:styleId="fontstyle01">
    <w:name w:val="fontstyle01"/>
    <w:basedOn w:val="a0"/>
    <w:rsid w:val="009644BD"/>
    <w:rPr>
      <w:rFonts w:ascii="SchoolBookSanPin" w:hAnsi="SchoolBookSanPin" w:hint="default"/>
      <w:b w:val="0"/>
      <w:bCs w:val="0"/>
      <w:i w:val="0"/>
      <w:iCs w:val="0"/>
      <w:color w:val="242021"/>
      <w:sz w:val="20"/>
      <w:szCs w:val="20"/>
    </w:rPr>
  </w:style>
  <w:style w:type="paragraph" w:styleId="ad">
    <w:name w:val="header"/>
    <w:basedOn w:val="a"/>
    <w:link w:val="ae"/>
    <w:uiPriority w:val="99"/>
    <w:unhideWhenUsed/>
    <w:rsid w:val="009644B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644BD"/>
  </w:style>
  <w:style w:type="character" w:customStyle="1" w:styleId="50">
    <w:name w:val="Заголовок 5 Знак"/>
    <w:basedOn w:val="a0"/>
    <w:link w:val="5"/>
    <w:uiPriority w:val="9"/>
    <w:semiHidden/>
    <w:rsid w:val="00D17184"/>
    <w:rPr>
      <w:rFonts w:ascii="Cambria" w:eastAsia="Times New Roman" w:hAnsi="Cambria" w:cs="Times New Roman"/>
      <w:color w:val="16505E"/>
    </w:rPr>
  </w:style>
  <w:style w:type="paragraph" w:styleId="af">
    <w:name w:val="Balloon Text"/>
    <w:basedOn w:val="a"/>
    <w:link w:val="af0"/>
    <w:uiPriority w:val="99"/>
    <w:semiHidden/>
    <w:unhideWhenUsed/>
    <w:rsid w:val="00AC795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C795B"/>
    <w:rPr>
      <w:rFonts w:ascii="Tahoma" w:hAnsi="Tahoma" w:cs="Tahoma"/>
      <w:sz w:val="16"/>
      <w:szCs w:val="16"/>
    </w:rPr>
  </w:style>
  <w:style w:type="character" w:customStyle="1" w:styleId="a8">
    <w:name w:val="Без интервала Знак"/>
    <w:link w:val="a7"/>
    <w:uiPriority w:val="1"/>
    <w:rsid w:val="00D15F6F"/>
    <w:rPr>
      <w:rFonts w:ascii="Calibri" w:eastAsia="Times New Roman" w:hAnsi="Calibri" w:cs="Times New Roman"/>
    </w:rPr>
  </w:style>
  <w:style w:type="character" w:customStyle="1" w:styleId="CharAttribute484">
    <w:name w:val="CharAttribute484"/>
    <w:uiPriority w:val="99"/>
    <w:rsid w:val="00D15F6F"/>
    <w:rPr>
      <w:rFonts w:ascii="Times New Roman" w:eastAsia="Times New Roman"/>
      <w:i/>
      <w:sz w:val="28"/>
    </w:rPr>
  </w:style>
  <w:style w:type="character" w:customStyle="1" w:styleId="CharAttribute3">
    <w:name w:val="CharAttribute3"/>
    <w:rsid w:val="00D15F6F"/>
    <w:rPr>
      <w:rFonts w:ascii="Times New Roman" w:eastAsia="Batang" w:hAnsi="Batang"/>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71D4A-664A-46D5-BC81-635EF91E3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7415</Words>
  <Characters>42270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Рамиля</dc:creator>
  <cp:keywords/>
  <dc:description/>
  <cp:lastModifiedBy>Рамиля</cp:lastModifiedBy>
  <cp:revision>11</cp:revision>
  <cp:lastPrinted>2021-09-26T17:20:00Z</cp:lastPrinted>
  <dcterms:created xsi:type="dcterms:W3CDTF">2021-09-26T08:49:00Z</dcterms:created>
  <dcterms:modified xsi:type="dcterms:W3CDTF">2021-11-15T03:47:00Z</dcterms:modified>
</cp:coreProperties>
</file>